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AD9D5" w14:textId="77777777" w:rsidR="004138A0" w:rsidRDefault="004138A0" w:rsidP="00D316FE">
      <w:pPr>
        <w:pStyle w:val="DescriptiveHeading"/>
      </w:pPr>
    </w:p>
    <w:p w14:paraId="52137D85" w14:textId="77777777" w:rsidR="004138A0" w:rsidRDefault="004138A0" w:rsidP="00D316FE">
      <w:pPr>
        <w:pStyle w:val="AdditionalTitle"/>
      </w:pPr>
      <w:r>
        <w:t>Model Cancellation Form</w:t>
      </w:r>
    </w:p>
    <w:p w14:paraId="50C3398C" w14:textId="77777777" w:rsidR="004138A0" w:rsidRDefault="004138A0" w:rsidP="00D316FE">
      <w:pPr>
        <w:pStyle w:val="NoNumUntitledClause"/>
        <w:ind w:left="0"/>
        <w:rPr>
          <w:i/>
        </w:rPr>
      </w:pPr>
      <w:bookmarkStart w:id="0" w:name="a307476"/>
      <w:r>
        <w:rPr>
          <w:i/>
        </w:rPr>
        <w:t>(Complete and return this form only if you wish to withdraw from the contract)</w:t>
      </w:r>
      <w:bookmarkEnd w:id="0"/>
    </w:p>
    <w:p w14:paraId="6C838EB7" w14:textId="77777777" w:rsidR="004138A0" w:rsidRDefault="004138A0" w:rsidP="00D316FE">
      <w:pPr>
        <w:pStyle w:val="ParaClause"/>
        <w:ind w:left="0"/>
      </w:pPr>
      <w:r>
        <w:t>To [TRAD</w:t>
      </w:r>
      <w:r>
        <w:t>E</w:t>
      </w:r>
      <w:r>
        <w:t>R</w:t>
      </w:r>
      <w:r>
        <w:t>'</w:t>
      </w:r>
      <w:r>
        <w:t>S</w:t>
      </w:r>
      <w:r>
        <w:t xml:space="preserve"> NAME, ADDRESS, TELEPHONE NUMBER AND, WHERE </w:t>
      </w:r>
      <w:r>
        <w:t>AVAILABLE, FAX NUMBER AND E-MAIL ADDRESS TO BE INSERTED BY THE TRADER</w:t>
      </w:r>
      <w:r>
        <w:t>]:</w:t>
      </w:r>
    </w:p>
    <w:p w14:paraId="0E07010A" w14:textId="77777777" w:rsidR="004138A0" w:rsidRDefault="004138A0" w:rsidP="00D316FE">
      <w:pPr>
        <w:pStyle w:val="ParaClause"/>
        <w:ind w:left="0"/>
      </w:pPr>
      <w:r>
        <w:t>I/We [*] hereby give notice that I/We [*] cancel my/our [*] contract of sale of the following goods [*]/for the supply of the following service [*],</w:t>
      </w:r>
    </w:p>
    <w:p w14:paraId="3DBF882B" w14:textId="77777777" w:rsidR="004138A0" w:rsidRDefault="004138A0" w:rsidP="00D316FE">
      <w:pPr>
        <w:pStyle w:val="ParaClause"/>
        <w:ind w:left="0"/>
      </w:pPr>
      <w:r>
        <w:t>Ordered on [*]/received on [*],</w:t>
      </w:r>
    </w:p>
    <w:p w14:paraId="77D7A18D" w14:textId="77777777" w:rsidR="004138A0" w:rsidRDefault="004138A0" w:rsidP="00D316FE">
      <w:pPr>
        <w:pStyle w:val="ParaClause"/>
        <w:ind w:left="0"/>
      </w:pPr>
      <w:r>
        <w:t>Name of consumer(s),</w:t>
      </w:r>
    </w:p>
    <w:p w14:paraId="265D8673" w14:textId="77777777" w:rsidR="004138A0" w:rsidRDefault="004138A0" w:rsidP="00D316FE">
      <w:pPr>
        <w:pStyle w:val="ParaClause"/>
        <w:ind w:left="0"/>
      </w:pPr>
      <w:r>
        <w:t>Address of consumer(s),</w:t>
      </w:r>
    </w:p>
    <w:p w14:paraId="6CFBB6BA" w14:textId="77777777" w:rsidR="004138A0" w:rsidRDefault="004138A0" w:rsidP="00D316FE">
      <w:pPr>
        <w:pStyle w:val="ParaClause"/>
        <w:ind w:left="0"/>
      </w:pPr>
      <w:r>
        <w:t>Signature of consumer(s) (only if this form is notified on paper),</w:t>
      </w:r>
    </w:p>
    <w:p w14:paraId="0F9DEC51" w14:textId="77777777" w:rsidR="004138A0" w:rsidRDefault="004138A0" w:rsidP="00D316FE">
      <w:pPr>
        <w:pStyle w:val="ParaClause"/>
        <w:ind w:left="0"/>
      </w:pPr>
      <w:r>
        <w:t>Date</w:t>
      </w:r>
    </w:p>
    <w:p w14:paraId="387FA4E3" w14:textId="77777777" w:rsidR="004138A0" w:rsidRDefault="004138A0" w:rsidP="00D316FE">
      <w:pPr>
        <w:pStyle w:val="ParaClause"/>
        <w:ind w:left="0"/>
      </w:pPr>
      <w:r>
        <w:t>[*] Delete as appropriate</w:t>
      </w:r>
    </w:p>
    <w:p w14:paraId="13E55A8E" w14:textId="77777777" w:rsidR="004138A0" w:rsidRDefault="004138A0" w:rsidP="00D316FE">
      <w:pPr>
        <w:pStyle w:val="ParaClause"/>
        <w:ind w:left="0"/>
      </w:pPr>
      <w:r>
        <w:t>© Crown copyright 2013.</w:t>
      </w:r>
    </w:p>
    <w:sectPr w:rsidR="00FC7B02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EA0E7" w14:textId="77777777" w:rsidR="004138A0" w:rsidRDefault="004138A0">
      <w:pPr>
        <w:spacing w:after="0" w:line="240" w:lineRule="auto"/>
      </w:pPr>
      <w:r>
        <w:separator/>
      </w:r>
    </w:p>
  </w:endnote>
  <w:endnote w:type="continuationSeparator" w:id="0">
    <w:p w14:paraId="0DDEE992" w14:textId="77777777" w:rsidR="004138A0" w:rsidRDefault="00413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FBF9F" w14:textId="77777777" w:rsidR="001D53A6" w:rsidRDefault="004138A0">
    <w:pPr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FC2C7" w14:textId="77777777" w:rsidR="004138A0" w:rsidRDefault="004138A0">
      <w:pPr>
        <w:spacing w:after="0" w:line="240" w:lineRule="auto"/>
      </w:pPr>
      <w:r>
        <w:separator/>
      </w:r>
    </w:p>
  </w:footnote>
  <w:footnote w:type="continuationSeparator" w:id="0">
    <w:p w14:paraId="3B395268" w14:textId="77777777" w:rsidR="004138A0" w:rsidRDefault="00413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49A4F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color w:val="000000"/>
      </w:rPr>
    </w:lvl>
  </w:abstractNum>
  <w:abstractNum w:abstractNumId="1" w15:restartNumberingAfterBreak="0">
    <w:nsid w:val="FFFFFF7D"/>
    <w:multiLevelType w:val="singleLevel"/>
    <w:tmpl w:val="C6E601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color w:val="000000"/>
      </w:rPr>
    </w:lvl>
  </w:abstractNum>
  <w:abstractNum w:abstractNumId="2" w15:restartNumberingAfterBreak="0">
    <w:nsid w:val="FFFFFF7E"/>
    <w:multiLevelType w:val="singleLevel"/>
    <w:tmpl w:val="34DC4B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color w:val="000000"/>
      </w:rPr>
    </w:lvl>
  </w:abstractNum>
  <w:abstractNum w:abstractNumId="3" w15:restartNumberingAfterBreak="0">
    <w:nsid w:val="FFFFFF7F"/>
    <w:multiLevelType w:val="singleLevel"/>
    <w:tmpl w:val="43686E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</w:rPr>
    </w:lvl>
  </w:abstractNum>
  <w:abstractNum w:abstractNumId="4" w15:restartNumberingAfterBreak="0">
    <w:nsid w:val="FFFFFF80"/>
    <w:multiLevelType w:val="singleLevel"/>
    <w:tmpl w:val="0D92DB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  <w:color w:val="000000"/>
      </w:rPr>
    </w:lvl>
  </w:abstractNum>
  <w:abstractNum w:abstractNumId="5" w15:restartNumberingAfterBreak="0">
    <w:nsid w:val="FFFFFF81"/>
    <w:multiLevelType w:val="singleLevel"/>
    <w:tmpl w:val="85F446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000000"/>
      </w:rPr>
    </w:lvl>
  </w:abstractNum>
  <w:abstractNum w:abstractNumId="6" w15:restartNumberingAfterBreak="0">
    <w:nsid w:val="FFFFFF82"/>
    <w:multiLevelType w:val="singleLevel"/>
    <w:tmpl w:val="F080F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000000"/>
      </w:rPr>
    </w:lvl>
  </w:abstractNum>
  <w:abstractNum w:abstractNumId="7" w15:restartNumberingAfterBreak="0">
    <w:nsid w:val="FFFFFF83"/>
    <w:multiLevelType w:val="singleLevel"/>
    <w:tmpl w:val="12942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000000"/>
      </w:rPr>
    </w:lvl>
  </w:abstractNum>
  <w:abstractNum w:abstractNumId="8" w15:restartNumberingAfterBreak="0">
    <w:nsid w:val="FFFFFF88"/>
    <w:multiLevelType w:val="singleLevel"/>
    <w:tmpl w:val="BAF24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9" w15:restartNumberingAfterBreak="0">
    <w:nsid w:val="FFFFFF89"/>
    <w:multiLevelType w:val="singleLevel"/>
    <w:tmpl w:val="0D0CEA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</w:abstractNum>
  <w:abstractNum w:abstractNumId="10" w15:restartNumberingAfterBreak="0">
    <w:nsid w:val="02814D04"/>
    <w:multiLevelType w:val="multilevel"/>
    <w:tmpl w:val="E6D621B4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7253412"/>
    <w:multiLevelType w:val="hybridMultilevel"/>
    <w:tmpl w:val="960CC850"/>
    <w:lvl w:ilvl="0" w:tplc="C6A6457A">
      <w:start w:val="1"/>
      <w:numFmt w:val="bullet"/>
      <w:pStyle w:val="DefinedTerm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D3BC6A2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6B6C09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60ED38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9F843A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334B35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154D64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C42F97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C4EF00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7D059AD"/>
    <w:multiLevelType w:val="hybridMultilevel"/>
    <w:tmpl w:val="340AB914"/>
    <w:lvl w:ilvl="0" w:tplc="1B585CD6">
      <w:start w:val="1"/>
      <w:numFmt w:val="lowerLetter"/>
      <w:lvlText w:val="%1)"/>
      <w:lvlJc w:val="left"/>
      <w:pPr>
        <w:ind w:left="1714" w:hanging="360"/>
      </w:pPr>
      <w:rPr>
        <w:color w:val="000000"/>
      </w:rPr>
    </w:lvl>
    <w:lvl w:ilvl="1" w:tplc="D5DAB7CA" w:tentative="1">
      <w:start w:val="1"/>
      <w:numFmt w:val="lowerLetter"/>
      <w:lvlText w:val="%2."/>
      <w:lvlJc w:val="left"/>
      <w:pPr>
        <w:ind w:left="2434" w:hanging="360"/>
      </w:pPr>
    </w:lvl>
    <w:lvl w:ilvl="2" w:tplc="5D10A334" w:tentative="1">
      <w:start w:val="1"/>
      <w:numFmt w:val="lowerRoman"/>
      <w:lvlText w:val="%3."/>
      <w:lvlJc w:val="right"/>
      <w:pPr>
        <w:ind w:left="3154" w:hanging="180"/>
      </w:pPr>
    </w:lvl>
    <w:lvl w:ilvl="3" w:tplc="8FAE94E2" w:tentative="1">
      <w:start w:val="1"/>
      <w:numFmt w:val="decimal"/>
      <w:lvlText w:val="%4."/>
      <w:lvlJc w:val="left"/>
      <w:pPr>
        <w:ind w:left="3874" w:hanging="360"/>
      </w:pPr>
    </w:lvl>
    <w:lvl w:ilvl="4" w:tplc="28ACC364" w:tentative="1">
      <w:start w:val="1"/>
      <w:numFmt w:val="lowerLetter"/>
      <w:lvlText w:val="%5."/>
      <w:lvlJc w:val="left"/>
      <w:pPr>
        <w:ind w:left="4594" w:hanging="360"/>
      </w:pPr>
    </w:lvl>
    <w:lvl w:ilvl="5" w:tplc="655A952C" w:tentative="1">
      <w:start w:val="1"/>
      <w:numFmt w:val="lowerRoman"/>
      <w:lvlText w:val="%6."/>
      <w:lvlJc w:val="right"/>
      <w:pPr>
        <w:ind w:left="5314" w:hanging="180"/>
      </w:pPr>
    </w:lvl>
    <w:lvl w:ilvl="6" w:tplc="374A8722" w:tentative="1">
      <w:start w:val="1"/>
      <w:numFmt w:val="decimal"/>
      <w:lvlText w:val="%7."/>
      <w:lvlJc w:val="left"/>
      <w:pPr>
        <w:ind w:left="6034" w:hanging="360"/>
      </w:pPr>
    </w:lvl>
    <w:lvl w:ilvl="7" w:tplc="96548F86" w:tentative="1">
      <w:start w:val="1"/>
      <w:numFmt w:val="lowerLetter"/>
      <w:lvlText w:val="%8."/>
      <w:lvlJc w:val="left"/>
      <w:pPr>
        <w:ind w:left="6754" w:hanging="360"/>
      </w:pPr>
    </w:lvl>
    <w:lvl w:ilvl="8" w:tplc="92B82360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3" w15:restartNumberingAfterBreak="0">
    <w:nsid w:val="0DEB2104"/>
    <w:multiLevelType w:val="multilevel"/>
    <w:tmpl w:val="26B41F5A"/>
    <w:lvl w:ilvl="0">
      <w:start w:val="1"/>
      <w:numFmt w:val="decimal"/>
      <w:lvlText w:val="Schedule %1"/>
      <w:lvlJc w:val="left"/>
      <w:pPr>
        <w:ind w:left="360" w:hanging="360"/>
      </w:pPr>
      <w:rPr>
        <w:rFonts w:hint="default"/>
        <w:color w:val="000000"/>
        <w:lang w:val="en-GB"/>
      </w:rPr>
    </w:lvl>
    <w:lvl w:ilvl="1">
      <w:start w:val="1"/>
      <w:numFmt w:val="decimal"/>
      <w:lvlText w:val="Part 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Restart w:val="2"/>
      <w:lvlText w:val="%3.%4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75" w:hanging="70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1" w:hanging="60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1825EA9"/>
    <w:multiLevelType w:val="multilevel"/>
    <w:tmpl w:val="B5EA651E"/>
    <w:lvl w:ilvl="0">
      <w:start w:val="1"/>
      <w:numFmt w:val="decimal"/>
      <w:pStyle w:val="Schedule"/>
      <w:lvlText w:val="Schedule 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Part"/>
      <w:lvlText w:val="Part 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ScheduleTitleClause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cheduleUntitledsubclause1"/>
      <w:lvlText w:val="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ScheduleUntitledsubclause2"/>
      <w:lvlText w:val="(%5)"/>
      <w:lvlJc w:val="left"/>
      <w:pPr>
        <w:tabs>
          <w:tab w:val="num" w:pos="1555"/>
        </w:tabs>
        <w:ind w:left="1555" w:hanging="561"/>
      </w:pPr>
      <w:rPr>
        <w:rFonts w:hint="default"/>
      </w:rPr>
    </w:lvl>
    <w:lvl w:ilvl="5">
      <w:start w:val="1"/>
      <w:numFmt w:val="lowerRoman"/>
      <w:pStyle w:val="ScheduleUntitledsubclause3"/>
      <w:lvlText w:val="(%6)"/>
      <w:lvlJc w:val="left"/>
      <w:pPr>
        <w:tabs>
          <w:tab w:val="num" w:pos="2419"/>
        </w:tabs>
        <w:ind w:left="2275" w:hanging="5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64E63F9"/>
    <w:multiLevelType w:val="hybridMultilevel"/>
    <w:tmpl w:val="F9EEB024"/>
    <w:lvl w:ilvl="0" w:tplc="D12870E4">
      <w:start w:val="1"/>
      <w:numFmt w:val="decimal"/>
      <w:lvlText w:val="Schedule %1"/>
      <w:lvlJc w:val="left"/>
      <w:pPr>
        <w:ind w:left="720" w:hanging="360"/>
      </w:pPr>
      <w:rPr>
        <w:rFonts w:hint="default"/>
        <w:color w:val="000000"/>
      </w:rPr>
    </w:lvl>
    <w:lvl w:ilvl="1" w:tplc="690C6D20" w:tentative="1">
      <w:start w:val="1"/>
      <w:numFmt w:val="lowerLetter"/>
      <w:lvlText w:val="%2."/>
      <w:lvlJc w:val="left"/>
      <w:pPr>
        <w:ind w:left="1440" w:hanging="360"/>
      </w:pPr>
    </w:lvl>
    <w:lvl w:ilvl="2" w:tplc="CE16A55C" w:tentative="1">
      <w:start w:val="1"/>
      <w:numFmt w:val="lowerRoman"/>
      <w:lvlText w:val="%3."/>
      <w:lvlJc w:val="right"/>
      <w:pPr>
        <w:ind w:left="2160" w:hanging="180"/>
      </w:pPr>
    </w:lvl>
    <w:lvl w:ilvl="3" w:tplc="4192E986" w:tentative="1">
      <w:start w:val="1"/>
      <w:numFmt w:val="decimal"/>
      <w:lvlText w:val="%4."/>
      <w:lvlJc w:val="left"/>
      <w:pPr>
        <w:ind w:left="2880" w:hanging="360"/>
      </w:pPr>
    </w:lvl>
    <w:lvl w:ilvl="4" w:tplc="6792CA68" w:tentative="1">
      <w:start w:val="1"/>
      <w:numFmt w:val="lowerLetter"/>
      <w:lvlText w:val="%5."/>
      <w:lvlJc w:val="left"/>
      <w:pPr>
        <w:ind w:left="3600" w:hanging="360"/>
      </w:pPr>
    </w:lvl>
    <w:lvl w:ilvl="5" w:tplc="AE7408D8" w:tentative="1">
      <w:start w:val="1"/>
      <w:numFmt w:val="lowerRoman"/>
      <w:lvlText w:val="%6."/>
      <w:lvlJc w:val="right"/>
      <w:pPr>
        <w:ind w:left="4320" w:hanging="180"/>
      </w:pPr>
    </w:lvl>
    <w:lvl w:ilvl="6" w:tplc="B3648172" w:tentative="1">
      <w:start w:val="1"/>
      <w:numFmt w:val="decimal"/>
      <w:lvlText w:val="%7."/>
      <w:lvlJc w:val="left"/>
      <w:pPr>
        <w:ind w:left="5040" w:hanging="360"/>
      </w:pPr>
    </w:lvl>
    <w:lvl w:ilvl="7" w:tplc="5360E07C" w:tentative="1">
      <w:start w:val="1"/>
      <w:numFmt w:val="lowerLetter"/>
      <w:lvlText w:val="%8."/>
      <w:lvlJc w:val="left"/>
      <w:pPr>
        <w:ind w:left="5760" w:hanging="360"/>
      </w:pPr>
    </w:lvl>
    <w:lvl w:ilvl="8" w:tplc="AD44B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82F3A"/>
    <w:multiLevelType w:val="hybridMultilevel"/>
    <w:tmpl w:val="1DF80854"/>
    <w:lvl w:ilvl="0" w:tplc="0EF66D70">
      <w:start w:val="1"/>
      <w:numFmt w:val="decimal"/>
      <w:pStyle w:val="ScheduleHeading-Single"/>
      <w:lvlText w:val="Schedule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1" w:tplc="EC866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78ED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A20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688B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7863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F69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1C91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CE91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5513A"/>
    <w:multiLevelType w:val="multilevel"/>
    <w:tmpl w:val="DEB2D022"/>
    <w:lvl w:ilvl="0">
      <w:start w:val="1"/>
      <w:numFmt w:val="lowerLetter"/>
      <w:lvlText w:val="%1)"/>
      <w:lvlJc w:val="left"/>
      <w:pPr>
        <w:tabs>
          <w:tab w:val="num" w:pos="1555"/>
        </w:tabs>
        <w:ind w:left="1555" w:hanging="561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243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4" w:hanging="180"/>
      </w:pPr>
      <w:rPr>
        <w:rFonts w:hint="default"/>
      </w:rPr>
    </w:lvl>
  </w:abstractNum>
  <w:abstractNum w:abstractNumId="18" w15:restartNumberingAfterBreak="0">
    <w:nsid w:val="23F230AE"/>
    <w:multiLevelType w:val="hybridMultilevel"/>
    <w:tmpl w:val="DC3EE75A"/>
    <w:lvl w:ilvl="0" w:tplc="4D80BF82">
      <w:start w:val="1"/>
      <w:numFmt w:val="decimal"/>
      <w:lvlText w:val="Part %1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7D941F18" w:tentative="1">
      <w:start w:val="1"/>
      <w:numFmt w:val="lowerLetter"/>
      <w:lvlText w:val="%2."/>
      <w:lvlJc w:val="left"/>
      <w:pPr>
        <w:ind w:left="1440" w:hanging="360"/>
      </w:pPr>
    </w:lvl>
    <w:lvl w:ilvl="2" w:tplc="4D983CB4" w:tentative="1">
      <w:start w:val="1"/>
      <w:numFmt w:val="lowerRoman"/>
      <w:lvlText w:val="%3."/>
      <w:lvlJc w:val="right"/>
      <w:pPr>
        <w:ind w:left="2160" w:hanging="180"/>
      </w:pPr>
    </w:lvl>
    <w:lvl w:ilvl="3" w:tplc="39F625BC" w:tentative="1">
      <w:start w:val="1"/>
      <w:numFmt w:val="decimal"/>
      <w:lvlText w:val="%4."/>
      <w:lvlJc w:val="left"/>
      <w:pPr>
        <w:ind w:left="2880" w:hanging="360"/>
      </w:pPr>
    </w:lvl>
    <w:lvl w:ilvl="4" w:tplc="FFFAE3D0" w:tentative="1">
      <w:start w:val="1"/>
      <w:numFmt w:val="lowerLetter"/>
      <w:lvlText w:val="%5."/>
      <w:lvlJc w:val="left"/>
      <w:pPr>
        <w:ind w:left="3600" w:hanging="360"/>
      </w:pPr>
    </w:lvl>
    <w:lvl w:ilvl="5" w:tplc="55D65F00" w:tentative="1">
      <w:start w:val="1"/>
      <w:numFmt w:val="lowerRoman"/>
      <w:lvlText w:val="%6."/>
      <w:lvlJc w:val="right"/>
      <w:pPr>
        <w:ind w:left="4320" w:hanging="180"/>
      </w:pPr>
    </w:lvl>
    <w:lvl w:ilvl="6" w:tplc="05A84A78" w:tentative="1">
      <w:start w:val="1"/>
      <w:numFmt w:val="decimal"/>
      <w:lvlText w:val="%7."/>
      <w:lvlJc w:val="left"/>
      <w:pPr>
        <w:ind w:left="5040" w:hanging="360"/>
      </w:pPr>
    </w:lvl>
    <w:lvl w:ilvl="7" w:tplc="49F473C2" w:tentative="1">
      <w:start w:val="1"/>
      <w:numFmt w:val="lowerLetter"/>
      <w:lvlText w:val="%8."/>
      <w:lvlJc w:val="left"/>
      <w:pPr>
        <w:ind w:left="5760" w:hanging="360"/>
      </w:pPr>
    </w:lvl>
    <w:lvl w:ilvl="8" w:tplc="670831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B00E4C"/>
    <w:multiLevelType w:val="hybridMultilevel"/>
    <w:tmpl w:val="97C4AA26"/>
    <w:lvl w:ilvl="0" w:tplc="262E1876">
      <w:start w:val="1"/>
      <w:numFmt w:val="upperLetter"/>
      <w:pStyle w:val="Annex"/>
      <w:lvlText w:val="ANNEX %1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EECC8EE2" w:tentative="1">
      <w:start w:val="1"/>
      <w:numFmt w:val="lowerLetter"/>
      <w:lvlText w:val="%2."/>
      <w:lvlJc w:val="left"/>
      <w:pPr>
        <w:ind w:left="1440" w:hanging="360"/>
      </w:pPr>
    </w:lvl>
    <w:lvl w:ilvl="2" w:tplc="F4DADFE2" w:tentative="1">
      <w:start w:val="1"/>
      <w:numFmt w:val="lowerRoman"/>
      <w:lvlText w:val="%3."/>
      <w:lvlJc w:val="right"/>
      <w:pPr>
        <w:ind w:left="2160" w:hanging="180"/>
      </w:pPr>
    </w:lvl>
    <w:lvl w:ilvl="3" w:tplc="98D49F08" w:tentative="1">
      <w:start w:val="1"/>
      <w:numFmt w:val="decimal"/>
      <w:lvlText w:val="%4."/>
      <w:lvlJc w:val="left"/>
      <w:pPr>
        <w:ind w:left="2880" w:hanging="360"/>
      </w:pPr>
    </w:lvl>
    <w:lvl w:ilvl="4" w:tplc="768416A0" w:tentative="1">
      <w:start w:val="1"/>
      <w:numFmt w:val="lowerLetter"/>
      <w:lvlText w:val="%5."/>
      <w:lvlJc w:val="left"/>
      <w:pPr>
        <w:ind w:left="3600" w:hanging="360"/>
      </w:pPr>
    </w:lvl>
    <w:lvl w:ilvl="5" w:tplc="3620BE46" w:tentative="1">
      <w:start w:val="1"/>
      <w:numFmt w:val="lowerRoman"/>
      <w:lvlText w:val="%6."/>
      <w:lvlJc w:val="right"/>
      <w:pPr>
        <w:ind w:left="4320" w:hanging="180"/>
      </w:pPr>
    </w:lvl>
    <w:lvl w:ilvl="6" w:tplc="1EC0F0BE" w:tentative="1">
      <w:start w:val="1"/>
      <w:numFmt w:val="decimal"/>
      <w:lvlText w:val="%7."/>
      <w:lvlJc w:val="left"/>
      <w:pPr>
        <w:ind w:left="5040" w:hanging="360"/>
      </w:pPr>
    </w:lvl>
    <w:lvl w:ilvl="7" w:tplc="4B1A8F3A" w:tentative="1">
      <w:start w:val="1"/>
      <w:numFmt w:val="lowerLetter"/>
      <w:lvlText w:val="%8."/>
      <w:lvlJc w:val="left"/>
      <w:pPr>
        <w:ind w:left="5760" w:hanging="360"/>
      </w:pPr>
    </w:lvl>
    <w:lvl w:ilvl="8" w:tplc="3F8C5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94F29"/>
    <w:multiLevelType w:val="hybridMultilevel"/>
    <w:tmpl w:val="4CBC2A34"/>
    <w:lvl w:ilvl="0" w:tplc="D852550A">
      <w:start w:val="1"/>
      <w:numFmt w:val="decimal"/>
      <w:pStyle w:val="QuestionParagraph"/>
      <w:lvlText w:val="%1."/>
      <w:lvlJc w:val="left"/>
      <w:pPr>
        <w:ind w:left="720" w:hanging="360"/>
      </w:pPr>
      <w:rPr>
        <w:color w:val="000000"/>
      </w:rPr>
    </w:lvl>
    <w:lvl w:ilvl="1" w:tplc="FC28238C" w:tentative="1">
      <w:start w:val="1"/>
      <w:numFmt w:val="lowerLetter"/>
      <w:lvlText w:val="%2."/>
      <w:lvlJc w:val="left"/>
      <w:pPr>
        <w:ind w:left="1440" w:hanging="360"/>
      </w:pPr>
    </w:lvl>
    <w:lvl w:ilvl="2" w:tplc="35F0C716" w:tentative="1">
      <w:start w:val="1"/>
      <w:numFmt w:val="lowerRoman"/>
      <w:lvlText w:val="%3."/>
      <w:lvlJc w:val="right"/>
      <w:pPr>
        <w:ind w:left="2160" w:hanging="180"/>
      </w:pPr>
    </w:lvl>
    <w:lvl w:ilvl="3" w:tplc="3CCA98FC" w:tentative="1">
      <w:start w:val="1"/>
      <w:numFmt w:val="decimal"/>
      <w:lvlText w:val="%4."/>
      <w:lvlJc w:val="left"/>
      <w:pPr>
        <w:ind w:left="2880" w:hanging="360"/>
      </w:pPr>
    </w:lvl>
    <w:lvl w:ilvl="4" w:tplc="7C66C2A0" w:tentative="1">
      <w:start w:val="1"/>
      <w:numFmt w:val="lowerLetter"/>
      <w:lvlText w:val="%5."/>
      <w:lvlJc w:val="left"/>
      <w:pPr>
        <w:ind w:left="3600" w:hanging="360"/>
      </w:pPr>
    </w:lvl>
    <w:lvl w:ilvl="5" w:tplc="20827878" w:tentative="1">
      <w:start w:val="1"/>
      <w:numFmt w:val="lowerRoman"/>
      <w:lvlText w:val="%6."/>
      <w:lvlJc w:val="right"/>
      <w:pPr>
        <w:ind w:left="4320" w:hanging="180"/>
      </w:pPr>
    </w:lvl>
    <w:lvl w:ilvl="6" w:tplc="361C449A" w:tentative="1">
      <w:start w:val="1"/>
      <w:numFmt w:val="decimal"/>
      <w:lvlText w:val="%7."/>
      <w:lvlJc w:val="left"/>
      <w:pPr>
        <w:ind w:left="5040" w:hanging="360"/>
      </w:pPr>
    </w:lvl>
    <w:lvl w:ilvl="7" w:tplc="2A10F1A0" w:tentative="1">
      <w:start w:val="1"/>
      <w:numFmt w:val="lowerLetter"/>
      <w:lvlText w:val="%8."/>
      <w:lvlJc w:val="left"/>
      <w:pPr>
        <w:ind w:left="5760" w:hanging="360"/>
      </w:pPr>
    </w:lvl>
    <w:lvl w:ilvl="8" w:tplc="3CB669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416CA"/>
    <w:multiLevelType w:val="hybridMultilevel"/>
    <w:tmpl w:val="072EDEC8"/>
    <w:lvl w:ilvl="0" w:tplc="67AE1D16">
      <w:start w:val="1"/>
      <w:numFmt w:val="bullet"/>
      <w:pStyle w:val="subclause2Bullet2"/>
      <w:lvlText w:val=""/>
      <w:lvlJc w:val="left"/>
      <w:pPr>
        <w:ind w:left="2279" w:hanging="360"/>
      </w:pPr>
      <w:rPr>
        <w:rFonts w:ascii="Symbol" w:hAnsi="Symbol" w:hint="default"/>
        <w:color w:val="000000"/>
      </w:rPr>
    </w:lvl>
    <w:lvl w:ilvl="1" w:tplc="5B0650FE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8E7C987A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E7E27260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45C4DEE4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7E4A5976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7522222A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FB2A261C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7492624A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2" w15:restartNumberingAfterBreak="0">
    <w:nsid w:val="31E9741F"/>
    <w:multiLevelType w:val="hybridMultilevel"/>
    <w:tmpl w:val="0CAC7D4E"/>
    <w:lvl w:ilvl="0" w:tplc="8C9CBB86">
      <w:start w:val="1"/>
      <w:numFmt w:val="bullet"/>
      <w:pStyle w:val="BulletList2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color w:val="000000"/>
      </w:rPr>
    </w:lvl>
    <w:lvl w:ilvl="1" w:tplc="B0D205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B66D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5CE4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186D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D6F1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5CA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B69F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769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CC668D"/>
    <w:multiLevelType w:val="hybridMultilevel"/>
    <w:tmpl w:val="594C4DAE"/>
    <w:lvl w:ilvl="0" w:tplc="E000F230">
      <w:start w:val="1"/>
      <w:numFmt w:val="bullet"/>
      <w:pStyle w:val="Bullet4"/>
      <w:lvlText w:val=""/>
      <w:lvlJc w:val="left"/>
      <w:pPr>
        <w:tabs>
          <w:tab w:val="num" w:pos="2676"/>
        </w:tabs>
        <w:ind w:left="2676" w:hanging="357"/>
      </w:pPr>
      <w:rPr>
        <w:rFonts w:ascii="Symbol" w:hAnsi="Symbol" w:hint="default"/>
        <w:color w:val="000000"/>
      </w:rPr>
    </w:lvl>
    <w:lvl w:ilvl="1" w:tplc="C41C20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6843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58DB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92FD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CA4E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40B1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7843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88BD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E3743B"/>
    <w:multiLevelType w:val="singleLevel"/>
    <w:tmpl w:val="FE302F92"/>
    <w:lvl w:ilvl="0">
      <w:start w:val="1"/>
      <w:numFmt w:val="decimal"/>
      <w:pStyle w:val="ScheduleHeading"/>
      <w:lvlText w:val="Schedule %1"/>
      <w:lvlJc w:val="left"/>
      <w:pPr>
        <w:tabs>
          <w:tab w:val="num" w:pos="1080"/>
        </w:tabs>
        <w:ind w:left="360" w:hanging="360"/>
      </w:pPr>
      <w:rPr>
        <w:rFonts w:hint="default"/>
        <w:color w:val="000000"/>
      </w:rPr>
    </w:lvl>
  </w:abstractNum>
  <w:abstractNum w:abstractNumId="25" w15:restartNumberingAfterBreak="0">
    <w:nsid w:val="38130038"/>
    <w:multiLevelType w:val="hybridMultilevel"/>
    <w:tmpl w:val="FF8A0FAE"/>
    <w:lvl w:ilvl="0" w:tplc="E1F046F0">
      <w:start w:val="1"/>
      <w:numFmt w:val="bullet"/>
      <w:pStyle w:val="ClauseBullet2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F0A4625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D4C8DF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3589F7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32D2C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D0009C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4C673E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2766DA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96CD39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2E6DC1"/>
    <w:multiLevelType w:val="hybridMultilevel"/>
    <w:tmpl w:val="8AAEB3E8"/>
    <w:lvl w:ilvl="0" w:tplc="5B0A0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C1A8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7495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4D4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1A4D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5C45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A73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1ED0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FA6A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67987"/>
    <w:multiLevelType w:val="hybridMultilevel"/>
    <w:tmpl w:val="EBD6FB80"/>
    <w:lvl w:ilvl="0" w:tplc="E8D6E69C">
      <w:start w:val="1"/>
      <w:numFmt w:val="bullet"/>
      <w:pStyle w:val="subclause1Bullet2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A214706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DA06E1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91C325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8F8E0B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80C104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7AE132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42C7BB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2F4AB6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E96665"/>
    <w:multiLevelType w:val="hybridMultilevel"/>
    <w:tmpl w:val="EF1E142A"/>
    <w:lvl w:ilvl="0" w:tplc="91724D86">
      <w:start w:val="1"/>
      <w:numFmt w:val="bullet"/>
      <w:pStyle w:val="subclause3Bullet1"/>
      <w:lvlText w:val=""/>
      <w:lvlJc w:val="left"/>
      <w:pPr>
        <w:ind w:left="2988" w:hanging="360"/>
      </w:pPr>
      <w:rPr>
        <w:rFonts w:ascii="Symbol" w:hAnsi="Symbol" w:hint="default"/>
        <w:color w:val="000000"/>
      </w:rPr>
    </w:lvl>
    <w:lvl w:ilvl="1" w:tplc="6D6A0B10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AFBC71E8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69EABF42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EF543156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3CFAB452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41107DEA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3C4DB80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6DD4CDB2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9" w15:restartNumberingAfterBreak="0">
    <w:nsid w:val="46AC04C6"/>
    <w:multiLevelType w:val="hybridMultilevel"/>
    <w:tmpl w:val="E6C47700"/>
    <w:lvl w:ilvl="0" w:tplc="5656B130">
      <w:start w:val="1"/>
      <w:numFmt w:val="bullet"/>
      <w:pStyle w:val="subclause2Bullet1"/>
      <w:lvlText w:val=""/>
      <w:lvlJc w:val="left"/>
      <w:pPr>
        <w:ind w:left="2279" w:hanging="360"/>
      </w:pPr>
      <w:rPr>
        <w:rFonts w:ascii="Symbol" w:hAnsi="Symbol" w:hint="default"/>
        <w:color w:val="000000"/>
      </w:rPr>
    </w:lvl>
    <w:lvl w:ilvl="1" w:tplc="F1446AC2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FC76E2FC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6592FF5C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1C0A31DA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EC0C160C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4D38BA06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1FA3B08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1E9A8014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0" w15:restartNumberingAfterBreak="0">
    <w:nsid w:val="47F42723"/>
    <w:multiLevelType w:val="hybridMultilevel"/>
    <w:tmpl w:val="C5A02EE6"/>
    <w:lvl w:ilvl="0" w:tplc="AC92E1EA">
      <w:start w:val="1"/>
      <w:numFmt w:val="bullet"/>
      <w:pStyle w:val="subclause1Bullet1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80EC848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DE4D9C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D324EE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6905B9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0E8036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9EEC6B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0DC595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DB6741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5CB0AF0"/>
    <w:multiLevelType w:val="hybridMultilevel"/>
    <w:tmpl w:val="EB98B43A"/>
    <w:lvl w:ilvl="0" w:tplc="99B2D1E2">
      <w:start w:val="1"/>
      <w:numFmt w:val="decimal"/>
      <w:pStyle w:val="LongQuestionPara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4"/>
      </w:rPr>
    </w:lvl>
    <w:lvl w:ilvl="1" w:tplc="6CC2C4D0" w:tentative="1">
      <w:start w:val="1"/>
      <w:numFmt w:val="lowerLetter"/>
      <w:lvlText w:val="%2."/>
      <w:lvlJc w:val="left"/>
      <w:pPr>
        <w:ind w:left="1440" w:hanging="360"/>
      </w:pPr>
    </w:lvl>
    <w:lvl w:ilvl="2" w:tplc="E38C194A" w:tentative="1">
      <w:start w:val="1"/>
      <w:numFmt w:val="lowerRoman"/>
      <w:lvlText w:val="%3."/>
      <w:lvlJc w:val="right"/>
      <w:pPr>
        <w:ind w:left="2160" w:hanging="180"/>
      </w:pPr>
    </w:lvl>
    <w:lvl w:ilvl="3" w:tplc="AE045B10" w:tentative="1">
      <w:start w:val="1"/>
      <w:numFmt w:val="decimal"/>
      <w:lvlText w:val="%4."/>
      <w:lvlJc w:val="left"/>
      <w:pPr>
        <w:ind w:left="2880" w:hanging="360"/>
      </w:pPr>
    </w:lvl>
    <w:lvl w:ilvl="4" w:tplc="0EDC8E7E" w:tentative="1">
      <w:start w:val="1"/>
      <w:numFmt w:val="lowerLetter"/>
      <w:lvlText w:val="%5."/>
      <w:lvlJc w:val="left"/>
      <w:pPr>
        <w:ind w:left="3600" w:hanging="360"/>
      </w:pPr>
    </w:lvl>
    <w:lvl w:ilvl="5" w:tplc="FCDABBD6" w:tentative="1">
      <w:start w:val="1"/>
      <w:numFmt w:val="lowerRoman"/>
      <w:lvlText w:val="%6."/>
      <w:lvlJc w:val="right"/>
      <w:pPr>
        <w:ind w:left="4320" w:hanging="180"/>
      </w:pPr>
    </w:lvl>
    <w:lvl w:ilvl="6" w:tplc="9774CA40" w:tentative="1">
      <w:start w:val="1"/>
      <w:numFmt w:val="decimal"/>
      <w:lvlText w:val="%7."/>
      <w:lvlJc w:val="left"/>
      <w:pPr>
        <w:ind w:left="5040" w:hanging="360"/>
      </w:pPr>
    </w:lvl>
    <w:lvl w:ilvl="7" w:tplc="7BDE7EA6" w:tentative="1">
      <w:start w:val="1"/>
      <w:numFmt w:val="lowerLetter"/>
      <w:lvlText w:val="%8."/>
      <w:lvlJc w:val="left"/>
      <w:pPr>
        <w:ind w:left="5760" w:hanging="360"/>
      </w:pPr>
    </w:lvl>
    <w:lvl w:ilvl="8" w:tplc="2D546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841A3"/>
    <w:multiLevelType w:val="multilevel"/>
    <w:tmpl w:val="08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color w:val="000000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5D206610"/>
    <w:multiLevelType w:val="hybridMultilevel"/>
    <w:tmpl w:val="31700046"/>
    <w:lvl w:ilvl="0" w:tplc="75D603C2">
      <w:start w:val="1"/>
      <w:numFmt w:val="lowerLetter"/>
      <w:lvlText w:val="(%1)"/>
      <w:lvlJc w:val="left"/>
      <w:pPr>
        <w:ind w:left="1440" w:hanging="360"/>
      </w:pPr>
      <w:rPr>
        <w:rFonts w:hint="default"/>
        <w:color w:val="000000"/>
      </w:rPr>
    </w:lvl>
    <w:lvl w:ilvl="1" w:tplc="7700D910" w:tentative="1">
      <w:start w:val="1"/>
      <w:numFmt w:val="lowerLetter"/>
      <w:lvlText w:val="%2."/>
      <w:lvlJc w:val="left"/>
      <w:pPr>
        <w:ind w:left="2160" w:hanging="360"/>
      </w:pPr>
    </w:lvl>
    <w:lvl w:ilvl="2" w:tplc="D9A400A8" w:tentative="1">
      <w:start w:val="1"/>
      <w:numFmt w:val="lowerRoman"/>
      <w:lvlText w:val="%3."/>
      <w:lvlJc w:val="right"/>
      <w:pPr>
        <w:ind w:left="2880" w:hanging="180"/>
      </w:pPr>
    </w:lvl>
    <w:lvl w:ilvl="3" w:tplc="8508EB5A" w:tentative="1">
      <w:start w:val="1"/>
      <w:numFmt w:val="decimal"/>
      <w:lvlText w:val="%4."/>
      <w:lvlJc w:val="left"/>
      <w:pPr>
        <w:ind w:left="3600" w:hanging="360"/>
      </w:pPr>
    </w:lvl>
    <w:lvl w:ilvl="4" w:tplc="7DE43B28" w:tentative="1">
      <w:start w:val="1"/>
      <w:numFmt w:val="lowerLetter"/>
      <w:lvlText w:val="%5."/>
      <w:lvlJc w:val="left"/>
      <w:pPr>
        <w:ind w:left="4320" w:hanging="360"/>
      </w:pPr>
    </w:lvl>
    <w:lvl w:ilvl="5" w:tplc="EC1C8E50" w:tentative="1">
      <w:start w:val="1"/>
      <w:numFmt w:val="lowerRoman"/>
      <w:lvlText w:val="%6."/>
      <w:lvlJc w:val="right"/>
      <w:pPr>
        <w:ind w:left="5040" w:hanging="180"/>
      </w:pPr>
    </w:lvl>
    <w:lvl w:ilvl="6" w:tplc="193ED8EC" w:tentative="1">
      <w:start w:val="1"/>
      <w:numFmt w:val="decimal"/>
      <w:lvlText w:val="%7."/>
      <w:lvlJc w:val="left"/>
      <w:pPr>
        <w:ind w:left="5760" w:hanging="360"/>
      </w:pPr>
    </w:lvl>
    <w:lvl w:ilvl="7" w:tplc="63D2F4C6" w:tentative="1">
      <w:start w:val="1"/>
      <w:numFmt w:val="lowerLetter"/>
      <w:lvlText w:val="%8."/>
      <w:lvlJc w:val="left"/>
      <w:pPr>
        <w:ind w:left="6480" w:hanging="360"/>
      </w:pPr>
    </w:lvl>
    <w:lvl w:ilvl="8" w:tplc="192E404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1071422"/>
    <w:multiLevelType w:val="hybridMultilevel"/>
    <w:tmpl w:val="59B858D8"/>
    <w:lvl w:ilvl="0" w:tplc="30FA6548">
      <w:start w:val="1"/>
      <w:numFmt w:val="bullet"/>
      <w:pStyle w:val="ClauseBullet1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D826C51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C30A37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7CA67D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DEEA5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6BA431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4A4D34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E46BB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494B24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2371CD"/>
    <w:multiLevelType w:val="hybridMultilevel"/>
    <w:tmpl w:val="3B76A654"/>
    <w:lvl w:ilvl="0" w:tplc="F5566670">
      <w:start w:val="1"/>
      <w:numFmt w:val="bullet"/>
      <w:pStyle w:val="subclause3Bullet2"/>
      <w:lvlText w:val=""/>
      <w:lvlJc w:val="left"/>
      <w:pPr>
        <w:ind w:left="3748" w:hanging="360"/>
      </w:pPr>
      <w:rPr>
        <w:rFonts w:ascii="Symbol" w:hAnsi="Symbol" w:hint="default"/>
        <w:color w:val="000000"/>
      </w:rPr>
    </w:lvl>
    <w:lvl w:ilvl="1" w:tplc="4484F372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2" w:tplc="0E94BC50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3" w:tplc="D0B09468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4" w:tplc="EF4E1F80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5" w:tplc="D8523A32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  <w:lvl w:ilvl="6" w:tplc="17EE456C" w:tentative="1">
      <w:start w:val="1"/>
      <w:numFmt w:val="bullet"/>
      <w:lvlText w:val=""/>
      <w:lvlJc w:val="left"/>
      <w:pPr>
        <w:ind w:left="8068" w:hanging="360"/>
      </w:pPr>
      <w:rPr>
        <w:rFonts w:ascii="Symbol" w:hAnsi="Symbol" w:hint="default"/>
      </w:rPr>
    </w:lvl>
    <w:lvl w:ilvl="7" w:tplc="A17219FC" w:tentative="1">
      <w:start w:val="1"/>
      <w:numFmt w:val="bullet"/>
      <w:lvlText w:val="o"/>
      <w:lvlJc w:val="left"/>
      <w:pPr>
        <w:ind w:left="8788" w:hanging="360"/>
      </w:pPr>
      <w:rPr>
        <w:rFonts w:ascii="Courier New" w:hAnsi="Courier New" w:cs="Courier New" w:hint="default"/>
      </w:rPr>
    </w:lvl>
    <w:lvl w:ilvl="8" w:tplc="341689E0" w:tentative="1">
      <w:start w:val="1"/>
      <w:numFmt w:val="bullet"/>
      <w:lvlText w:val=""/>
      <w:lvlJc w:val="left"/>
      <w:pPr>
        <w:ind w:left="9508" w:hanging="360"/>
      </w:pPr>
      <w:rPr>
        <w:rFonts w:ascii="Wingdings" w:hAnsi="Wingdings" w:hint="default"/>
      </w:rPr>
    </w:lvl>
  </w:abstractNum>
  <w:abstractNum w:abstractNumId="36" w15:restartNumberingAfterBreak="0">
    <w:nsid w:val="66966731"/>
    <w:multiLevelType w:val="multilevel"/>
    <w:tmpl w:val="4112B09A"/>
    <w:lvl w:ilvl="0">
      <w:start w:val="1"/>
      <w:numFmt w:val="upperLetter"/>
      <w:pStyle w:val="Background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/>
        <w:color w:val="000000"/>
        <w:sz w:val="20"/>
      </w:rPr>
    </w:lvl>
    <w:lvl w:ilvl="1">
      <w:start w:val="1"/>
      <w:numFmt w:val="lowerLetter"/>
      <w:pStyle w:val="BackgroundSubclause1"/>
      <w:lvlText w:val="(%2)"/>
      <w:lvlJc w:val="left"/>
      <w:pPr>
        <w:tabs>
          <w:tab w:val="num" w:pos="1555"/>
        </w:tabs>
        <w:ind w:left="1555" w:hanging="561"/>
      </w:pPr>
      <w:rPr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b w:val="0"/>
        <w:i w:val="0"/>
        <w:sz w:val="20"/>
      </w:rPr>
    </w:lvl>
    <w:lvl w:ilvl="3">
      <w:start w:val="1"/>
      <w:numFmt w:val="lowerRoman"/>
      <w:pStyle w:val="BackgroundSubclause2"/>
      <w:lvlText w:val="(%4)"/>
      <w:lvlJc w:val="left"/>
      <w:pPr>
        <w:tabs>
          <w:tab w:val="num" w:pos="2421"/>
        </w:tabs>
        <w:ind w:left="2268" w:hanging="567"/>
      </w:pPr>
      <w:rPr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b w:val="0"/>
        <w:i w:val="0"/>
        <w:sz w:val="22"/>
      </w:rPr>
    </w:lvl>
  </w:abstractNum>
  <w:abstractNum w:abstractNumId="37" w15:restartNumberingAfterBreak="0">
    <w:nsid w:val="6A14466B"/>
    <w:multiLevelType w:val="hybridMultilevel"/>
    <w:tmpl w:val="2402A666"/>
    <w:lvl w:ilvl="0" w:tplc="CEF4F41A">
      <w:start w:val="1"/>
      <w:numFmt w:val="bullet"/>
      <w:pStyle w:val="BulletList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4F5E460C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3E5F6E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B00D36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A0A1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D21EA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304AAC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08F6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3266C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F4683"/>
    <w:multiLevelType w:val="multilevel"/>
    <w:tmpl w:val="DD28FDF4"/>
    <w:lvl w:ilvl="0">
      <w:start w:val="1"/>
      <w:numFmt w:val="none"/>
      <w:pStyle w:val="DefinedTermPara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lowerLetter"/>
      <w:pStyle w:val="DefinedTermNumber"/>
      <w:lvlText w:val="%1%2)"/>
      <w:lvlJc w:val="left"/>
      <w:pPr>
        <w:tabs>
          <w:tab w:val="num" w:pos="1554"/>
        </w:tabs>
        <w:ind w:left="1554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555"/>
        </w:tabs>
        <w:ind w:left="1555" w:hanging="56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71777AD"/>
    <w:multiLevelType w:val="multilevel"/>
    <w:tmpl w:val="019C28B4"/>
    <w:lvl w:ilvl="0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7D61255"/>
    <w:multiLevelType w:val="multilevel"/>
    <w:tmpl w:val="A468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b w:val="0"/>
        <w:i w:val="0"/>
        <w:sz w:val="22"/>
      </w:rPr>
    </w:lvl>
  </w:abstractNum>
  <w:abstractNum w:abstractNumId="41" w15:restartNumberingAfterBreak="0">
    <w:nsid w:val="78C31C79"/>
    <w:multiLevelType w:val="hybridMultilevel"/>
    <w:tmpl w:val="0BBA56BC"/>
    <w:lvl w:ilvl="0" w:tplc="00900B3E">
      <w:start w:val="1"/>
      <w:numFmt w:val="decimal"/>
      <w:lvlText w:val="%1."/>
      <w:lvlJc w:val="left"/>
      <w:pPr>
        <w:ind w:left="1440" w:hanging="360"/>
      </w:pPr>
      <w:rPr>
        <w:color w:val="000000"/>
      </w:rPr>
    </w:lvl>
    <w:lvl w:ilvl="1" w:tplc="9A10BF80" w:tentative="1">
      <w:start w:val="1"/>
      <w:numFmt w:val="lowerLetter"/>
      <w:lvlText w:val="%2."/>
      <w:lvlJc w:val="left"/>
      <w:pPr>
        <w:ind w:left="2160" w:hanging="360"/>
      </w:pPr>
    </w:lvl>
    <w:lvl w:ilvl="2" w:tplc="422E43BA" w:tentative="1">
      <w:start w:val="1"/>
      <w:numFmt w:val="lowerRoman"/>
      <w:lvlText w:val="%3."/>
      <w:lvlJc w:val="right"/>
      <w:pPr>
        <w:ind w:left="2880" w:hanging="180"/>
      </w:pPr>
    </w:lvl>
    <w:lvl w:ilvl="3" w:tplc="8E802A8C" w:tentative="1">
      <w:start w:val="1"/>
      <w:numFmt w:val="decimal"/>
      <w:lvlText w:val="%4."/>
      <w:lvlJc w:val="left"/>
      <w:pPr>
        <w:ind w:left="3600" w:hanging="360"/>
      </w:pPr>
    </w:lvl>
    <w:lvl w:ilvl="4" w:tplc="975C4C80" w:tentative="1">
      <w:start w:val="1"/>
      <w:numFmt w:val="lowerLetter"/>
      <w:lvlText w:val="%5."/>
      <w:lvlJc w:val="left"/>
      <w:pPr>
        <w:ind w:left="4320" w:hanging="360"/>
      </w:pPr>
    </w:lvl>
    <w:lvl w:ilvl="5" w:tplc="44A003D4" w:tentative="1">
      <w:start w:val="1"/>
      <w:numFmt w:val="lowerRoman"/>
      <w:lvlText w:val="%6."/>
      <w:lvlJc w:val="right"/>
      <w:pPr>
        <w:ind w:left="5040" w:hanging="180"/>
      </w:pPr>
    </w:lvl>
    <w:lvl w:ilvl="6" w:tplc="44CEEB30" w:tentative="1">
      <w:start w:val="1"/>
      <w:numFmt w:val="decimal"/>
      <w:lvlText w:val="%7."/>
      <w:lvlJc w:val="left"/>
      <w:pPr>
        <w:ind w:left="5760" w:hanging="360"/>
      </w:pPr>
    </w:lvl>
    <w:lvl w:ilvl="7" w:tplc="2CEE2A1C" w:tentative="1">
      <w:start w:val="1"/>
      <w:numFmt w:val="lowerLetter"/>
      <w:lvlText w:val="%8."/>
      <w:lvlJc w:val="left"/>
      <w:pPr>
        <w:ind w:left="6480" w:hanging="360"/>
      </w:pPr>
    </w:lvl>
    <w:lvl w:ilvl="8" w:tplc="FE9A021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B5644F"/>
    <w:multiLevelType w:val="hybridMultilevel"/>
    <w:tmpl w:val="8BCC9C08"/>
    <w:lvl w:ilvl="0" w:tplc="0F743046">
      <w:start w:val="1"/>
      <w:numFmt w:val="bullet"/>
      <w:pStyle w:val="BulletList3"/>
      <w:lvlText w:val=""/>
      <w:lvlJc w:val="left"/>
      <w:pPr>
        <w:tabs>
          <w:tab w:val="num" w:pos="1945"/>
        </w:tabs>
        <w:ind w:left="1945" w:hanging="357"/>
      </w:pPr>
      <w:rPr>
        <w:rFonts w:ascii="Symbol" w:hAnsi="Symbol" w:hint="default"/>
        <w:color w:val="000000"/>
      </w:rPr>
    </w:lvl>
    <w:lvl w:ilvl="1" w:tplc="5880A5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10A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6CDB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6E2C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1C4F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D8DB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76D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46A4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2684447">
    <w:abstractNumId w:val="36"/>
  </w:num>
  <w:num w:numId="2" w16cid:durableId="2101636748">
    <w:abstractNumId w:val="37"/>
  </w:num>
  <w:num w:numId="3" w16cid:durableId="320085431">
    <w:abstractNumId w:val="22"/>
  </w:num>
  <w:num w:numId="4" w16cid:durableId="965506752">
    <w:abstractNumId w:val="42"/>
  </w:num>
  <w:num w:numId="5" w16cid:durableId="1079716928">
    <w:abstractNumId w:val="39"/>
  </w:num>
  <w:num w:numId="6" w16cid:durableId="1914392133">
    <w:abstractNumId w:val="16"/>
  </w:num>
  <w:num w:numId="7" w16cid:durableId="1503424896">
    <w:abstractNumId w:val="24"/>
  </w:num>
  <w:num w:numId="8" w16cid:durableId="951396047">
    <w:abstractNumId w:val="40"/>
  </w:num>
  <w:num w:numId="9" w16cid:durableId="957294419">
    <w:abstractNumId w:val="23"/>
  </w:num>
  <w:num w:numId="10" w16cid:durableId="1731222559">
    <w:abstractNumId w:val="20"/>
  </w:num>
  <w:num w:numId="11" w16cid:durableId="1846552100">
    <w:abstractNumId w:val="32"/>
  </w:num>
  <w:num w:numId="12" w16cid:durableId="613053544">
    <w:abstractNumId w:val="15"/>
  </w:num>
  <w:num w:numId="13" w16cid:durableId="1875339836">
    <w:abstractNumId w:val="19"/>
  </w:num>
  <w:num w:numId="14" w16cid:durableId="1270546776">
    <w:abstractNumId w:val="18"/>
  </w:num>
  <w:num w:numId="15" w16cid:durableId="1579166078">
    <w:abstractNumId w:val="31"/>
  </w:num>
  <w:num w:numId="16" w16cid:durableId="655836683">
    <w:abstractNumId w:val="34"/>
  </w:num>
  <w:num w:numId="17" w16cid:durableId="185868911">
    <w:abstractNumId w:val="25"/>
  </w:num>
  <w:num w:numId="18" w16cid:durableId="1812553874">
    <w:abstractNumId w:val="30"/>
  </w:num>
  <w:num w:numId="19" w16cid:durableId="509609153">
    <w:abstractNumId w:val="28"/>
  </w:num>
  <w:num w:numId="20" w16cid:durableId="1591616870">
    <w:abstractNumId w:val="29"/>
  </w:num>
  <w:num w:numId="21" w16cid:durableId="27605668">
    <w:abstractNumId w:val="27"/>
  </w:num>
  <w:num w:numId="22" w16cid:durableId="812524275">
    <w:abstractNumId w:val="21"/>
  </w:num>
  <w:num w:numId="23" w16cid:durableId="794952673">
    <w:abstractNumId w:val="35"/>
  </w:num>
  <w:num w:numId="24" w16cid:durableId="900361697">
    <w:abstractNumId w:val="11"/>
  </w:num>
  <w:num w:numId="25" w16cid:durableId="1550535458">
    <w:abstractNumId w:val="33"/>
  </w:num>
  <w:num w:numId="26" w16cid:durableId="844514849">
    <w:abstractNumId w:val="9"/>
  </w:num>
  <w:num w:numId="27" w16cid:durableId="350761940">
    <w:abstractNumId w:val="7"/>
  </w:num>
  <w:num w:numId="28" w16cid:durableId="1077481429">
    <w:abstractNumId w:val="6"/>
  </w:num>
  <w:num w:numId="29" w16cid:durableId="125861004">
    <w:abstractNumId w:val="5"/>
  </w:num>
  <w:num w:numId="30" w16cid:durableId="2038315090">
    <w:abstractNumId w:val="4"/>
  </w:num>
  <w:num w:numId="31" w16cid:durableId="574170311">
    <w:abstractNumId w:val="8"/>
  </w:num>
  <w:num w:numId="32" w16cid:durableId="345058184">
    <w:abstractNumId w:val="3"/>
  </w:num>
  <w:num w:numId="33" w16cid:durableId="949236921">
    <w:abstractNumId w:val="2"/>
  </w:num>
  <w:num w:numId="34" w16cid:durableId="1506243967">
    <w:abstractNumId w:val="1"/>
  </w:num>
  <w:num w:numId="35" w16cid:durableId="119039772">
    <w:abstractNumId w:val="0"/>
  </w:num>
  <w:num w:numId="36" w16cid:durableId="10414424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81410734">
    <w:abstractNumId w:val="13"/>
  </w:num>
  <w:num w:numId="38" w16cid:durableId="950824021">
    <w:abstractNumId w:val="14"/>
  </w:num>
  <w:num w:numId="39" w16cid:durableId="1633947955">
    <w:abstractNumId w:val="10"/>
  </w:num>
  <w:num w:numId="40" w16cid:durableId="498691756">
    <w:abstractNumId w:val="41"/>
  </w:num>
  <w:num w:numId="41" w16cid:durableId="9392946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93904088">
    <w:abstractNumId w:val="38"/>
  </w:num>
  <w:num w:numId="43" w16cid:durableId="704595710">
    <w:abstractNumId w:val="12"/>
  </w:num>
  <w:num w:numId="44" w16cid:durableId="494032170">
    <w:abstractNumId w:val="17"/>
  </w:num>
  <w:num w:numId="45" w16cid:durableId="11005899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PartsVariable" w:val="&lt;docParts&gt;_x000d__x000a_  &lt;Precedent&gt;agreement&lt;/Precedent&gt;_x000d__x000a_  &lt;Operative&gt;Clause&lt;/Operative&gt;_x000d__x000a_  &lt;TemplateType&gt;null&lt;/TemplateType&gt;_x000d__x000a_  &lt;SignaturePageBreakType&gt;Yes without message&lt;/SignaturePageBreakType&gt;_x000d__x000a_&lt;/docParts&gt;"/>
    <w:docVar w:name="gentXMLPartID" w:val="{8A7EC81E-A82E-4A53-92DB-707A0B108A68}"/>
  </w:docVars>
  <w:rsids>
    <w:rsidRoot w:val="001D53A6"/>
    <w:rsid w:val="001D53A6"/>
    <w:rsid w:val="004138A0"/>
    <w:rsid w:val="00AB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3755B"/>
  <w15:docId w15:val="{8F010445-E48E-4F11-9430-A82CE1DF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8A0"/>
    <w:pPr>
      <w:spacing w:after="160" w:line="259" w:lineRule="auto"/>
    </w:pPr>
    <w:rPr>
      <w:rFonts w:eastAsiaTheme="minorHAnsi"/>
      <w:kern w:val="2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0A8"/>
    <w:pPr>
      <w:keepNext/>
      <w:keepLines/>
      <w:numPr>
        <w:numId w:val="1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0A8"/>
    <w:pPr>
      <w:keepNext/>
      <w:keepLines/>
      <w:numPr>
        <w:ilvl w:val="1"/>
        <w:numId w:val="1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0A8"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0A8"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0A8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0A8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0A8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0A8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0A8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4138A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138A0"/>
  </w:style>
  <w:style w:type="paragraph" w:customStyle="1" w:styleId="Abstract">
    <w:name w:val="Abstract"/>
    <w:link w:val="AbstractChar"/>
    <w:rsid w:val="00DA40A8"/>
    <w:pPr>
      <w:spacing w:after="120" w:line="240" w:lineRule="auto"/>
    </w:pPr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character" w:customStyle="1" w:styleId="AbstractChar">
    <w:name w:val="Abstract Char"/>
    <w:link w:val="Abstract"/>
    <w:rsid w:val="00DA40A8"/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paragraph" w:customStyle="1" w:styleId="Annex">
    <w:name w:val="Annex"/>
    <w:basedOn w:val="Paragraph"/>
    <w:next w:val="Paragraph"/>
    <w:qFormat/>
    <w:rsid w:val="00DA40A8"/>
    <w:pPr>
      <w:numPr>
        <w:numId w:val="13"/>
      </w:numPr>
      <w:spacing w:before="240" w:after="240"/>
      <w:ind w:left="0" w:firstLine="0"/>
    </w:pPr>
    <w:rPr>
      <w:b/>
    </w:rPr>
  </w:style>
  <w:style w:type="paragraph" w:customStyle="1" w:styleId="AuthoringGroup">
    <w:name w:val="Authoring Group"/>
    <w:link w:val="AuthoringGroupChar"/>
    <w:rsid w:val="00DA40A8"/>
    <w:pPr>
      <w:spacing w:after="120" w:line="240" w:lineRule="auto"/>
    </w:pPr>
    <w:rPr>
      <w:rFonts w:ascii="Arial" w:eastAsia="Arial Unicode MS" w:hAnsi="Arial" w:cs="Arial"/>
      <w:color w:val="000000"/>
      <w:sz w:val="24"/>
      <w:lang w:val="en-US" w:eastAsia="en-US"/>
    </w:rPr>
  </w:style>
  <w:style w:type="character" w:customStyle="1" w:styleId="AuthoringGroupChar">
    <w:name w:val="Authoring Group Char"/>
    <w:link w:val="AuthoringGroup"/>
    <w:rsid w:val="00DA40A8"/>
    <w:rPr>
      <w:rFonts w:ascii="Arial" w:eastAsia="Arial Unicode MS" w:hAnsi="Arial" w:cs="Arial"/>
      <w:color w:val="000000"/>
      <w:sz w:val="24"/>
      <w:lang w:val="en-US" w:eastAsia="en-US"/>
    </w:rPr>
  </w:style>
  <w:style w:type="paragraph" w:customStyle="1" w:styleId="Background">
    <w:name w:val="Background"/>
    <w:aliases w:val="(A) Background"/>
    <w:basedOn w:val="Normal"/>
    <w:rsid w:val="00DA40A8"/>
    <w:pPr>
      <w:numPr>
        <w:numId w:val="1"/>
      </w:numPr>
      <w:spacing w:before="120"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BulletList1">
    <w:name w:val="Bullet List 1"/>
    <w:aliases w:val="Bullet1"/>
    <w:basedOn w:val="Normal"/>
    <w:rsid w:val="00DA40A8"/>
    <w:pPr>
      <w:numPr>
        <w:numId w:val="2"/>
      </w:numPr>
      <w:spacing w:after="24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BulletList2">
    <w:name w:val="Bullet List 2"/>
    <w:aliases w:val="Bullet2"/>
    <w:basedOn w:val="Normal"/>
    <w:rsid w:val="00DA40A8"/>
    <w:pPr>
      <w:numPr>
        <w:numId w:val="3"/>
      </w:numPr>
      <w:spacing w:after="120" w:line="240" w:lineRule="auto"/>
      <w:ind w:left="1080" w:hanging="720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BulletList3">
    <w:name w:val="Bullet List 3"/>
    <w:aliases w:val="Bullet3"/>
    <w:basedOn w:val="Normal"/>
    <w:rsid w:val="00DA40A8"/>
    <w:pPr>
      <w:numPr>
        <w:numId w:val="4"/>
      </w:numPr>
      <w:spacing w:after="240" w:line="240" w:lineRule="auto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TitleClause">
    <w:name w:val="Title Clause"/>
    <w:basedOn w:val="Normal"/>
    <w:rsid w:val="00DA40A8"/>
    <w:pPr>
      <w:keepNext/>
      <w:numPr>
        <w:numId w:val="41"/>
      </w:numPr>
      <w:spacing w:before="240" w:after="240" w:line="300" w:lineRule="atLeast"/>
      <w:jc w:val="both"/>
      <w:outlineLvl w:val="0"/>
    </w:pPr>
    <w:rPr>
      <w:rFonts w:ascii="Arial" w:eastAsia="Arial Unicode MS" w:hAnsi="Arial" w:cs="Arial"/>
      <w:b/>
      <w:color w:val="000000"/>
      <w:kern w:val="28"/>
      <w:szCs w:val="20"/>
    </w:rPr>
  </w:style>
  <w:style w:type="paragraph" w:customStyle="1" w:styleId="ClauseNoTitle">
    <w:name w:val="Clause No Title"/>
    <w:basedOn w:val="TitleClause"/>
    <w:rsid w:val="00DA40A8"/>
    <w:rPr>
      <w:b w:val="0"/>
      <w:smallCaps/>
    </w:rPr>
  </w:style>
  <w:style w:type="paragraph" w:customStyle="1" w:styleId="ClosingPara">
    <w:name w:val="Closing Para"/>
    <w:basedOn w:val="Normal"/>
    <w:rsid w:val="00DA40A8"/>
    <w:pPr>
      <w:spacing w:before="120" w:after="24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ClosingSignOff">
    <w:name w:val="Closing SignOff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CoversheetTitle">
    <w:name w:val="Coversheet Title"/>
    <w:basedOn w:val="Normal"/>
    <w:autoRedefine/>
    <w:rsid w:val="00DA40A8"/>
    <w:pPr>
      <w:spacing w:before="480" w:after="480" w:line="300" w:lineRule="atLeast"/>
      <w:jc w:val="center"/>
    </w:pPr>
    <w:rPr>
      <w:rFonts w:ascii="Arial" w:eastAsia="Arial Unicode MS" w:hAnsi="Arial" w:cs="Arial"/>
      <w:b/>
      <w:smallCaps/>
      <w:color w:val="000000"/>
      <w:sz w:val="28"/>
      <w:szCs w:val="20"/>
    </w:rPr>
  </w:style>
  <w:style w:type="paragraph" w:customStyle="1" w:styleId="CoverSheetHeading">
    <w:name w:val="Cover Sheet Heading"/>
    <w:aliases w:val="Coversheet Title2"/>
    <w:basedOn w:val="CoversheetTitle"/>
    <w:rsid w:val="00DA40A8"/>
  </w:style>
  <w:style w:type="paragraph" w:customStyle="1" w:styleId="CoverSheetSubjectText">
    <w:name w:val="Cover Sheet Subject Text"/>
    <w:basedOn w:val="Normal"/>
    <w:rsid w:val="00DA40A8"/>
    <w:pPr>
      <w:spacing w:after="0" w:line="300" w:lineRule="atLeast"/>
      <w:jc w:val="center"/>
    </w:pPr>
    <w:rPr>
      <w:rFonts w:ascii="Arial" w:eastAsia="Arial Unicode MS" w:hAnsi="Arial" w:cs="Arial"/>
      <w:color w:val="000000"/>
      <w:szCs w:val="20"/>
    </w:rPr>
  </w:style>
  <w:style w:type="paragraph" w:customStyle="1" w:styleId="CoverSheetSubjectTitle">
    <w:name w:val="Cover Sheet Subject Title"/>
    <w:basedOn w:val="Normal"/>
    <w:rsid w:val="00DA40A8"/>
    <w:pPr>
      <w:spacing w:after="0" w:line="300" w:lineRule="atLeast"/>
      <w:jc w:val="center"/>
    </w:pPr>
    <w:rPr>
      <w:rFonts w:ascii="Arial" w:eastAsia="Arial Unicode MS" w:hAnsi="Arial" w:cs="Arial"/>
      <w:color w:val="000000"/>
      <w:szCs w:val="20"/>
    </w:rPr>
  </w:style>
  <w:style w:type="paragraph" w:customStyle="1" w:styleId="DefinedTermPara">
    <w:name w:val="Defined Term Para"/>
    <w:basedOn w:val="Paragraph"/>
    <w:qFormat/>
    <w:rsid w:val="00DA40A8"/>
    <w:pPr>
      <w:numPr>
        <w:numId w:val="42"/>
      </w:numPr>
    </w:pPr>
  </w:style>
  <w:style w:type="paragraph" w:customStyle="1" w:styleId="DescriptiveHeading">
    <w:name w:val="DescriptiveHeading"/>
    <w:next w:val="Paragraph"/>
    <w:link w:val="DescriptiveHeadingChar"/>
    <w:rsid w:val="00DA40A8"/>
    <w:pPr>
      <w:spacing w:before="360" w:after="360" w:line="240" w:lineRule="auto"/>
      <w:outlineLvl w:val="0"/>
    </w:pPr>
    <w:rPr>
      <w:rFonts w:ascii="Arial" w:eastAsia="Arial Unicode MS" w:hAnsi="Arial" w:cs="Arial"/>
      <w:b/>
      <w:color w:val="000000"/>
      <w:lang w:val="en-US" w:eastAsia="en-US"/>
    </w:rPr>
  </w:style>
  <w:style w:type="character" w:customStyle="1" w:styleId="DescriptiveHeadingChar">
    <w:name w:val="DescriptiveHeading Char"/>
    <w:link w:val="DescriptiveHeading"/>
    <w:rsid w:val="00DA40A8"/>
    <w:rPr>
      <w:rFonts w:ascii="Arial" w:eastAsia="Arial Unicode MS" w:hAnsi="Arial" w:cs="Arial"/>
      <w:b/>
      <w:color w:val="000000"/>
      <w:lang w:val="en-US" w:eastAsia="en-US"/>
    </w:rPr>
  </w:style>
  <w:style w:type="paragraph" w:customStyle="1" w:styleId="DraftingnoteSection1Para">
    <w:name w:val="Draftingnote Section1 Para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DraftingnoteSection1Title">
    <w:name w:val="Draftingnote Section1 Title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b/>
      <w:color w:val="000000"/>
      <w:sz w:val="36"/>
      <w:szCs w:val="20"/>
    </w:rPr>
  </w:style>
  <w:style w:type="paragraph" w:customStyle="1" w:styleId="DraftingnoteSection2Para">
    <w:name w:val="Draftingnote Section2 Para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DraftingnoteSection2Title">
    <w:name w:val="Draftingnote Section2 Title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b/>
      <w:color w:val="000000"/>
      <w:sz w:val="28"/>
      <w:szCs w:val="20"/>
    </w:rPr>
  </w:style>
  <w:style w:type="paragraph" w:customStyle="1" w:styleId="DraftingnoteSection3Para">
    <w:name w:val="Draftingnote Section3 Para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DraftingnoteSection3Title">
    <w:name w:val="Draftingnote Section3 Title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b/>
      <w:i/>
      <w:color w:val="000000"/>
      <w:sz w:val="28"/>
      <w:szCs w:val="20"/>
    </w:rPr>
  </w:style>
  <w:style w:type="paragraph" w:customStyle="1" w:styleId="DraftingnoteSection4Para">
    <w:name w:val="Draftingnote Section4 Para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DraftingnoteSection4Title">
    <w:name w:val="Draftingnote Section4 Title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b/>
      <w:i/>
      <w:color w:val="000000"/>
      <w:sz w:val="28"/>
      <w:szCs w:val="20"/>
    </w:rPr>
  </w:style>
  <w:style w:type="paragraph" w:customStyle="1" w:styleId="DraftingnoteTitle">
    <w:name w:val="Draftingnote Title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b/>
      <w:color w:val="000000"/>
      <w:sz w:val="28"/>
      <w:szCs w:val="20"/>
    </w:rPr>
  </w:style>
  <w:style w:type="paragraph" w:customStyle="1" w:styleId="FulltextBridgehead">
    <w:name w:val="Fulltext Bridgehead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b/>
      <w:color w:val="000000"/>
      <w:sz w:val="48"/>
      <w:szCs w:val="20"/>
    </w:rPr>
  </w:style>
  <w:style w:type="paragraph" w:customStyle="1" w:styleId="FulltextSection1Para">
    <w:name w:val="Fulltext Section1 Para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FulltextSection1Title">
    <w:name w:val="Fulltext Section1 Title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b/>
      <w:color w:val="000000"/>
      <w:sz w:val="36"/>
      <w:szCs w:val="20"/>
    </w:rPr>
  </w:style>
  <w:style w:type="paragraph" w:customStyle="1" w:styleId="FulltextSection2Para">
    <w:name w:val="Fulltext Section2 Para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FulltextSection2Title">
    <w:name w:val="Fulltext Section2 Title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b/>
      <w:color w:val="000000"/>
      <w:sz w:val="28"/>
      <w:szCs w:val="20"/>
    </w:rPr>
  </w:style>
  <w:style w:type="paragraph" w:customStyle="1" w:styleId="FulltextSection3Para">
    <w:name w:val="Fulltext Section3 Para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FulltextSection3Title">
    <w:name w:val="Fulltext Section3 Title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b/>
      <w:i/>
      <w:color w:val="000000"/>
      <w:sz w:val="28"/>
      <w:szCs w:val="20"/>
    </w:rPr>
  </w:style>
  <w:style w:type="paragraph" w:customStyle="1" w:styleId="FulltextSection4Para">
    <w:name w:val="Fulltext Section4 Para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FulltextSection4Title">
    <w:name w:val="Fulltext Section4 Title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b/>
      <w:i/>
      <w:color w:val="000000"/>
      <w:sz w:val="28"/>
      <w:szCs w:val="20"/>
    </w:rPr>
  </w:style>
  <w:style w:type="paragraph" w:customStyle="1" w:styleId="GlossItemGlossdefPara">
    <w:name w:val="GlossItem Glossdef Para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GlossItemGlossterm">
    <w:name w:val="GlossItem Glossterm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b/>
      <w:color w:val="000000"/>
      <w:sz w:val="48"/>
      <w:szCs w:val="20"/>
    </w:rPr>
  </w:style>
  <w:style w:type="paragraph" w:customStyle="1" w:styleId="HeadingAddressLine">
    <w:name w:val="Heading Address Line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HeadingDate">
    <w:name w:val="Heading Date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HeadingLetterheadBasedOnAttribute">
    <w:name w:val="Heading Letterhead Based On Attribute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HeadingSalutation">
    <w:name w:val="Heading Salutation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IgnoredSpacing">
    <w:name w:val="Ignored Spacing"/>
    <w:link w:val="IgnoredSpacingChar"/>
    <w:rsid w:val="00DA40A8"/>
    <w:pPr>
      <w:spacing w:after="120" w:line="240" w:lineRule="auto"/>
    </w:pPr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character" w:customStyle="1" w:styleId="IgnoredSpacingChar">
    <w:name w:val="Ignored Spacing Char"/>
    <w:link w:val="IgnoredSpacing"/>
    <w:rsid w:val="00DA40A8"/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paragraph" w:customStyle="1" w:styleId="InternalAuthor">
    <w:name w:val="Internal Author"/>
    <w:link w:val="InternalAuthorChar"/>
    <w:rsid w:val="00DA40A8"/>
    <w:pPr>
      <w:spacing w:after="120" w:line="240" w:lineRule="auto"/>
    </w:pPr>
    <w:rPr>
      <w:rFonts w:ascii="Arial" w:eastAsia="Arial Unicode MS" w:hAnsi="Arial" w:cs="Arial"/>
      <w:color w:val="000000"/>
      <w:sz w:val="24"/>
      <w:lang w:val="en-US" w:eastAsia="en-US"/>
    </w:rPr>
  </w:style>
  <w:style w:type="character" w:customStyle="1" w:styleId="InternalAuthorChar">
    <w:name w:val="Internal Author Char"/>
    <w:link w:val="InternalAuthor"/>
    <w:rsid w:val="00DA40A8"/>
    <w:rPr>
      <w:rFonts w:ascii="Arial" w:eastAsia="Arial Unicode MS" w:hAnsi="Arial" w:cs="Arial"/>
      <w:color w:val="000000"/>
      <w:sz w:val="24"/>
      <w:lang w:val="en-US" w:eastAsia="en-US"/>
    </w:rPr>
  </w:style>
  <w:style w:type="paragraph" w:customStyle="1" w:styleId="MaintenanceEditor">
    <w:name w:val="Maintenance Editor"/>
    <w:link w:val="MaintenanceEditorChar"/>
    <w:rsid w:val="00DA40A8"/>
    <w:pPr>
      <w:spacing w:after="120" w:line="240" w:lineRule="auto"/>
    </w:pPr>
    <w:rPr>
      <w:rFonts w:ascii="Arial" w:eastAsia="Arial Unicode MS" w:hAnsi="Arial" w:cs="Arial"/>
      <w:color w:val="000000"/>
      <w:sz w:val="24"/>
      <w:lang w:val="en-US" w:eastAsia="en-US"/>
    </w:rPr>
  </w:style>
  <w:style w:type="character" w:customStyle="1" w:styleId="MaintenanceEditorChar">
    <w:name w:val="Maintenance Editor Char"/>
    <w:link w:val="MaintenanceEditor"/>
    <w:rsid w:val="00DA40A8"/>
    <w:rPr>
      <w:rFonts w:ascii="Arial" w:eastAsia="Arial Unicode MS" w:hAnsi="Arial" w:cs="Arial"/>
      <w:color w:val="000000"/>
      <w:sz w:val="24"/>
      <w:lang w:val="en-US" w:eastAsia="en-US"/>
    </w:rPr>
  </w:style>
  <w:style w:type="paragraph" w:customStyle="1" w:styleId="ParaClause">
    <w:name w:val="Para Clause"/>
    <w:basedOn w:val="Normal"/>
    <w:rsid w:val="00DA40A8"/>
    <w:pPr>
      <w:spacing w:before="120" w:after="120" w:line="300" w:lineRule="atLeast"/>
      <w:ind w:left="720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Parasubclause1">
    <w:name w:val="Para subclause 1"/>
    <w:aliases w:val="BIWS Heading 2"/>
    <w:basedOn w:val="Normal"/>
    <w:rsid w:val="00DA40A8"/>
    <w:pPr>
      <w:spacing w:before="240" w:after="120" w:line="300" w:lineRule="atLeast"/>
      <w:ind w:left="720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Untitledsubclause1">
    <w:name w:val="Untitled subclause 1"/>
    <w:basedOn w:val="Normal"/>
    <w:rsid w:val="00DA40A8"/>
    <w:pPr>
      <w:numPr>
        <w:ilvl w:val="1"/>
        <w:numId w:val="41"/>
      </w:numPr>
      <w:spacing w:before="280" w:after="120" w:line="300" w:lineRule="atLeast"/>
      <w:jc w:val="both"/>
      <w:outlineLvl w:val="1"/>
    </w:pPr>
    <w:rPr>
      <w:rFonts w:ascii="Arial" w:eastAsia="Arial Unicode MS" w:hAnsi="Arial" w:cs="Arial"/>
      <w:color w:val="000000"/>
      <w:szCs w:val="20"/>
    </w:rPr>
  </w:style>
  <w:style w:type="paragraph" w:customStyle="1" w:styleId="Parasubclause2">
    <w:name w:val="Para subclause 2"/>
    <w:aliases w:val="BIWS Heading 3"/>
    <w:basedOn w:val="Normal"/>
    <w:rsid w:val="00DA40A8"/>
    <w:pPr>
      <w:spacing w:after="240" w:line="300" w:lineRule="atLeast"/>
      <w:ind w:left="1559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Untitledsubclause2">
    <w:name w:val="Untitled subclause 2"/>
    <w:basedOn w:val="Normal"/>
    <w:rsid w:val="00DA40A8"/>
    <w:pPr>
      <w:numPr>
        <w:ilvl w:val="2"/>
        <w:numId w:val="41"/>
      </w:numPr>
      <w:spacing w:after="120" w:line="300" w:lineRule="atLeast"/>
      <w:jc w:val="both"/>
      <w:outlineLvl w:val="2"/>
    </w:pPr>
    <w:rPr>
      <w:rFonts w:ascii="Arial" w:eastAsia="Arial Unicode MS" w:hAnsi="Arial" w:cs="Arial"/>
      <w:color w:val="000000"/>
      <w:szCs w:val="20"/>
    </w:rPr>
  </w:style>
  <w:style w:type="paragraph" w:customStyle="1" w:styleId="Parasubclause3">
    <w:name w:val="Para subclause 3"/>
    <w:aliases w:val="BIWS Heading 4"/>
    <w:basedOn w:val="Normal"/>
    <w:next w:val="Untitledsubclause2"/>
    <w:rsid w:val="00DA40A8"/>
    <w:pPr>
      <w:spacing w:after="120" w:line="300" w:lineRule="atLeast"/>
      <w:ind w:left="2268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Untitledsubclause3">
    <w:name w:val="Untitled subclause 3"/>
    <w:basedOn w:val="Normal"/>
    <w:rsid w:val="00DA40A8"/>
    <w:pPr>
      <w:numPr>
        <w:ilvl w:val="3"/>
        <w:numId w:val="41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Arial Unicode MS" w:hAnsi="Arial" w:cs="Arial"/>
      <w:color w:val="000000"/>
      <w:szCs w:val="20"/>
    </w:rPr>
  </w:style>
  <w:style w:type="paragraph" w:customStyle="1" w:styleId="Parasubclause4">
    <w:name w:val="Para subclause 4"/>
    <w:aliases w:val="BIWS Heading 5"/>
    <w:basedOn w:val="Parasubclause3"/>
    <w:rsid w:val="00DA40A8"/>
    <w:pPr>
      <w:spacing w:after="240"/>
      <w:ind w:left="3028"/>
    </w:pPr>
  </w:style>
  <w:style w:type="paragraph" w:customStyle="1" w:styleId="Untitledsubclause4">
    <w:name w:val="Untitled subclause 4"/>
    <w:basedOn w:val="Normal"/>
    <w:rsid w:val="00DA40A8"/>
    <w:pPr>
      <w:numPr>
        <w:ilvl w:val="4"/>
        <w:numId w:val="41"/>
      </w:numPr>
      <w:spacing w:after="120" w:line="300" w:lineRule="atLeast"/>
      <w:jc w:val="both"/>
      <w:outlineLvl w:val="4"/>
    </w:pPr>
    <w:rPr>
      <w:rFonts w:ascii="Arial" w:eastAsia="Arial Unicode MS" w:hAnsi="Arial" w:cs="Arial"/>
      <w:color w:val="000000"/>
      <w:szCs w:val="20"/>
    </w:rPr>
  </w:style>
  <w:style w:type="paragraph" w:customStyle="1" w:styleId="Para">
    <w:name w:val="Para"/>
    <w:aliases w:val="PLC Style - Normal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Parties">
    <w:name w:val="Parties"/>
    <w:aliases w:val="(1) Parties"/>
    <w:basedOn w:val="Normal"/>
    <w:rsid w:val="00DA40A8"/>
    <w:pPr>
      <w:numPr>
        <w:numId w:val="5"/>
      </w:numPr>
      <w:spacing w:before="120"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ResourceHistoryAuthor">
    <w:name w:val="Resource History Author"/>
    <w:link w:val="ResourceHistoryAuthorChar"/>
    <w:rsid w:val="00DA40A8"/>
    <w:pPr>
      <w:spacing w:after="120" w:line="240" w:lineRule="auto"/>
    </w:pPr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character" w:customStyle="1" w:styleId="ResourceHistoryAuthorChar">
    <w:name w:val="Resource History Author Char"/>
    <w:link w:val="ResourceHistoryAuthor"/>
    <w:rsid w:val="00DA40A8"/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paragraph" w:customStyle="1" w:styleId="ResourceHistoryDate">
    <w:name w:val="Resource History Date"/>
    <w:link w:val="ResourceHistoryDateChar"/>
    <w:rsid w:val="00DA40A8"/>
    <w:pPr>
      <w:spacing w:after="120" w:line="240" w:lineRule="auto"/>
    </w:pPr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character" w:customStyle="1" w:styleId="ResourceHistoryDateChar">
    <w:name w:val="Resource History Date Char"/>
    <w:link w:val="ResourceHistoryDate"/>
    <w:rsid w:val="00DA40A8"/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paragraph" w:customStyle="1" w:styleId="ResourceHistoryDesc">
    <w:name w:val="Resource History Desc"/>
    <w:link w:val="ResourceHistoryDescChar"/>
    <w:rsid w:val="00DA40A8"/>
    <w:pPr>
      <w:spacing w:after="120" w:line="240" w:lineRule="auto"/>
    </w:pPr>
    <w:rPr>
      <w:rFonts w:ascii="Verdana" w:eastAsia="Times New Roman" w:hAnsi="Verdana" w:cs="Verdana"/>
      <w:color w:val="000000"/>
      <w:sz w:val="18"/>
      <w:szCs w:val="24"/>
      <w:lang w:val="en-US" w:eastAsia="en-US"/>
    </w:rPr>
  </w:style>
  <w:style w:type="character" w:customStyle="1" w:styleId="ResourceHistoryDescChar">
    <w:name w:val="Resource History Desc Char"/>
    <w:link w:val="ResourceHistoryDesc"/>
    <w:rsid w:val="00DA40A8"/>
    <w:rPr>
      <w:rFonts w:ascii="Verdana" w:eastAsia="Times New Roman" w:hAnsi="Verdana" w:cs="Verdana"/>
      <w:color w:val="000000"/>
      <w:sz w:val="18"/>
      <w:szCs w:val="24"/>
      <w:lang w:val="en-US" w:eastAsia="en-US"/>
    </w:rPr>
  </w:style>
  <w:style w:type="paragraph" w:customStyle="1" w:styleId="ResourceHistoryTitle">
    <w:name w:val="Resource History Title"/>
    <w:link w:val="ResourceHistoryTitleChar"/>
    <w:rsid w:val="00DA40A8"/>
    <w:pPr>
      <w:spacing w:after="120" w:line="240" w:lineRule="auto"/>
    </w:pPr>
    <w:rPr>
      <w:rFonts w:ascii="Arial" w:eastAsia="Arial Unicode MS" w:hAnsi="Arial" w:cs="Arial"/>
      <w:b/>
      <w:bCs/>
      <w:color w:val="000000"/>
      <w:sz w:val="24"/>
      <w:lang w:val="en-US" w:eastAsia="en-US"/>
    </w:rPr>
  </w:style>
  <w:style w:type="character" w:customStyle="1" w:styleId="ResourceHistoryTitleChar">
    <w:name w:val="Resource History Title Char"/>
    <w:link w:val="ResourceHistoryTitle"/>
    <w:rsid w:val="00DA40A8"/>
    <w:rPr>
      <w:rFonts w:ascii="Arial" w:eastAsia="Arial Unicode MS" w:hAnsi="Arial" w:cs="Arial"/>
      <w:b/>
      <w:bCs/>
      <w:color w:val="000000"/>
      <w:sz w:val="24"/>
      <w:lang w:val="en-US" w:eastAsia="en-US"/>
    </w:rPr>
  </w:style>
  <w:style w:type="paragraph" w:customStyle="1" w:styleId="ResourceType">
    <w:name w:val="Resource Type"/>
    <w:link w:val="ResourceTypeChar"/>
    <w:rsid w:val="00DA40A8"/>
    <w:pPr>
      <w:spacing w:after="120" w:line="240" w:lineRule="auto"/>
    </w:pPr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character" w:customStyle="1" w:styleId="ResourceTypeChar">
    <w:name w:val="Resource Type Char"/>
    <w:link w:val="ResourceType"/>
    <w:rsid w:val="00DA40A8"/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paragraph" w:customStyle="1" w:styleId="ScheduleHeading-Single">
    <w:name w:val="Schedule Heading - Single"/>
    <w:aliases w:val="Sch   main head inc single"/>
    <w:basedOn w:val="Normal"/>
    <w:next w:val="Normal"/>
    <w:rsid w:val="00DA40A8"/>
    <w:pPr>
      <w:numPr>
        <w:numId w:val="6"/>
      </w:numPr>
      <w:spacing w:before="240" w:after="360" w:line="300" w:lineRule="atLeast"/>
      <w:jc w:val="both"/>
    </w:pPr>
    <w:rPr>
      <w:rFonts w:ascii="Arial" w:eastAsia="Arial Unicode MS" w:hAnsi="Arial" w:cs="Arial"/>
      <w:b/>
      <w:color w:val="000000"/>
      <w:kern w:val="28"/>
      <w:szCs w:val="20"/>
    </w:rPr>
  </w:style>
  <w:style w:type="paragraph" w:customStyle="1" w:styleId="ScheduleHeading">
    <w:name w:val="Schedule Heading"/>
    <w:aliases w:val="Sch   main head"/>
    <w:basedOn w:val="Normal"/>
    <w:next w:val="Normal"/>
    <w:autoRedefine/>
    <w:rsid w:val="00DA40A8"/>
    <w:pPr>
      <w:keepNext/>
      <w:pageBreakBefore/>
      <w:numPr>
        <w:numId w:val="7"/>
      </w:numPr>
      <w:spacing w:before="240" w:after="360" w:line="300" w:lineRule="atLeast"/>
      <w:jc w:val="center"/>
      <w:outlineLvl w:val="0"/>
    </w:pPr>
    <w:rPr>
      <w:rFonts w:ascii="Arial" w:eastAsia="Arial Unicode MS" w:hAnsi="Arial" w:cs="Arial"/>
      <w:b/>
      <w:color w:val="000000"/>
      <w:kern w:val="28"/>
      <w:szCs w:val="20"/>
    </w:rPr>
  </w:style>
  <w:style w:type="paragraph" w:customStyle="1" w:styleId="SectionHeading">
    <w:name w:val="Section Heading"/>
    <w:aliases w:val="1stIntroHeadings"/>
    <w:basedOn w:val="Normal"/>
    <w:next w:val="Normal"/>
    <w:rsid w:val="00DA40A8"/>
    <w:pPr>
      <w:tabs>
        <w:tab w:val="left" w:pos="709"/>
      </w:tabs>
      <w:spacing w:before="120" w:after="120" w:line="300" w:lineRule="atLeast"/>
      <w:jc w:val="both"/>
    </w:pPr>
    <w:rPr>
      <w:rFonts w:ascii="Arial" w:eastAsia="Arial Unicode MS" w:hAnsi="Arial" w:cs="Arial"/>
      <w:b/>
      <w:smallCaps/>
      <w:color w:val="000000"/>
      <w:sz w:val="24"/>
      <w:szCs w:val="20"/>
    </w:rPr>
  </w:style>
  <w:style w:type="paragraph" w:customStyle="1" w:styleId="Shortquestion">
    <w:name w:val="Shortquestion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SpeedreadPara">
    <w:name w:val="Speedread Para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SpeedreadSection1Para">
    <w:name w:val="Speedread Section1 Para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SpeedreadSection1Text">
    <w:name w:val="Speedread Section1 Text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SpeedreadText">
    <w:name w:val="Speedread Text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SpeedreadTitle">
    <w:name w:val="Speedread Title"/>
    <w:basedOn w:val="Normal"/>
    <w:rsid w:val="00DA40A8"/>
    <w:pPr>
      <w:spacing w:after="120" w:line="300" w:lineRule="atLeast"/>
      <w:jc w:val="both"/>
    </w:pPr>
    <w:rPr>
      <w:rFonts w:ascii="Arial" w:eastAsia="Arial Unicode MS" w:hAnsi="Arial" w:cs="Arial"/>
      <w:b/>
      <w:color w:val="000000"/>
      <w:sz w:val="36"/>
      <w:szCs w:val="20"/>
    </w:rPr>
  </w:style>
  <w:style w:type="paragraph" w:customStyle="1" w:styleId="TemplateType">
    <w:name w:val="Template Type"/>
    <w:link w:val="TemplateTypeChar"/>
    <w:rsid w:val="00DA40A8"/>
    <w:pPr>
      <w:spacing w:after="120" w:line="240" w:lineRule="auto"/>
    </w:pPr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character" w:customStyle="1" w:styleId="TemplateTypeChar">
    <w:name w:val="Template Type Char"/>
    <w:link w:val="TemplateType"/>
    <w:rsid w:val="00DA40A8"/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paragraph" w:styleId="Title">
    <w:name w:val="Title"/>
    <w:link w:val="TitleChar"/>
    <w:rsid w:val="00DA40A8"/>
    <w:pPr>
      <w:spacing w:after="120" w:line="240" w:lineRule="auto"/>
    </w:pPr>
    <w:rPr>
      <w:rFonts w:ascii="Arial" w:eastAsia="Arial Unicode MS" w:hAnsi="Arial" w:cs="Arial"/>
      <w:color w:val="000000"/>
      <w:sz w:val="24"/>
      <w:lang w:val="en-US" w:eastAsia="en-US"/>
    </w:rPr>
  </w:style>
  <w:style w:type="character" w:customStyle="1" w:styleId="TitleChar">
    <w:name w:val="Title Char"/>
    <w:link w:val="Title"/>
    <w:rsid w:val="00DA40A8"/>
    <w:rPr>
      <w:rFonts w:ascii="Arial" w:eastAsia="Arial Unicode MS" w:hAnsi="Arial" w:cs="Arial"/>
      <w:color w:val="000000"/>
      <w:sz w:val="24"/>
      <w:lang w:val="en-US" w:eastAsia="en-US"/>
    </w:rPr>
  </w:style>
  <w:style w:type="paragraph" w:styleId="Footer">
    <w:name w:val="footer"/>
    <w:basedOn w:val="Normal"/>
    <w:link w:val="FooterChar"/>
    <w:rsid w:val="00DA40A8"/>
    <w:pPr>
      <w:tabs>
        <w:tab w:val="center" w:pos="4153"/>
        <w:tab w:val="right" w:pos="8306"/>
      </w:tabs>
      <w:spacing w:after="240" w:line="300" w:lineRule="atLeast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FooterChar">
    <w:name w:val="Footer Char"/>
    <w:basedOn w:val="DefaultParagraphFont"/>
    <w:link w:val="Footer"/>
    <w:rsid w:val="00DA40A8"/>
    <w:rPr>
      <w:rFonts w:ascii="Times New Roman" w:eastAsia="Times New Roman" w:hAnsi="Times New Roman" w:cs="Times New Roman"/>
      <w:color w:val="000000"/>
      <w:szCs w:val="20"/>
      <w:lang w:eastAsia="en-US"/>
    </w:rPr>
  </w:style>
  <w:style w:type="character" w:styleId="Hyperlink">
    <w:name w:val="Hyperlink"/>
    <w:basedOn w:val="DefaultParagraphFont"/>
    <w:uiPriority w:val="99"/>
    <w:rsid w:val="00DA40A8"/>
    <w:rPr>
      <w:i/>
      <w:color w:val="000000"/>
      <w:u w:val="single"/>
    </w:rPr>
  </w:style>
  <w:style w:type="paragraph" w:customStyle="1" w:styleId="Bullet4">
    <w:name w:val="Bullet4"/>
    <w:basedOn w:val="Normal"/>
    <w:rsid w:val="00DA40A8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Paragraph">
    <w:name w:val="Paragraph"/>
    <w:basedOn w:val="Normal"/>
    <w:link w:val="ParagraphChar"/>
    <w:qFormat/>
    <w:rsid w:val="00DA40A8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IgnoredTemplateText">
    <w:name w:val="Ignored Template Text"/>
    <w:link w:val="IgnoredTemplateTextChar"/>
    <w:rsid w:val="00DA40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FBD4B4" w:themeFill="accent6" w:themeFillTint="66"/>
      <w:spacing w:after="120" w:line="240" w:lineRule="auto"/>
    </w:pPr>
    <w:rPr>
      <w:rFonts w:ascii="Arial" w:eastAsia="Arial Unicode MS" w:hAnsi="Arial" w:cs="Arial"/>
      <w:b/>
      <w:i/>
      <w:color w:val="000000"/>
      <w:szCs w:val="18"/>
      <w:lang w:val="en-US" w:eastAsia="en-US"/>
    </w:rPr>
  </w:style>
  <w:style w:type="character" w:customStyle="1" w:styleId="IgnoredTemplateTextChar">
    <w:name w:val="Ignored Template Text Char"/>
    <w:link w:val="IgnoredTemplateText"/>
    <w:rsid w:val="00DA40A8"/>
    <w:rPr>
      <w:rFonts w:ascii="Arial" w:eastAsia="Arial Unicode MS" w:hAnsi="Arial" w:cs="Arial"/>
      <w:b/>
      <w:i/>
      <w:color w:val="000000"/>
      <w:szCs w:val="18"/>
      <w:shd w:val="pct15" w:color="auto" w:fill="FBD4B4" w:themeFill="accent6" w:themeFillTint="66"/>
      <w:lang w:val="en-US" w:eastAsia="en-US"/>
    </w:rPr>
  </w:style>
  <w:style w:type="paragraph" w:customStyle="1" w:styleId="InternalTOC">
    <w:name w:val="Internal TOC"/>
    <w:rsid w:val="00DA40A8"/>
    <w:pPr>
      <w:spacing w:after="120" w:line="240" w:lineRule="auto"/>
    </w:pPr>
    <w:rPr>
      <w:rFonts w:ascii="Arial" w:eastAsia="Arial Unicode MS" w:hAnsi="Arial" w:cs="Arial"/>
      <w:color w:val="000000"/>
      <w:lang w:val="en-US" w:eastAsia="en-US"/>
    </w:rPr>
  </w:style>
  <w:style w:type="paragraph" w:customStyle="1" w:styleId="HeadingLevel1">
    <w:name w:val="Heading Level 1"/>
    <w:basedOn w:val="Normal"/>
    <w:next w:val="Paragraph"/>
    <w:rsid w:val="00DA40A8"/>
    <w:pPr>
      <w:keepNext/>
      <w:spacing w:after="120" w:line="300" w:lineRule="atLeast"/>
      <w:jc w:val="both"/>
      <w:outlineLvl w:val="1"/>
    </w:pPr>
    <w:rPr>
      <w:rFonts w:ascii="Arial" w:eastAsia="Arial Unicode MS" w:hAnsi="Arial" w:cs="Arial"/>
      <w:b/>
      <w:color w:val="000000"/>
      <w:sz w:val="36"/>
      <w:szCs w:val="20"/>
    </w:rPr>
  </w:style>
  <w:style w:type="paragraph" w:customStyle="1" w:styleId="HeadingLevel2">
    <w:name w:val="Heading Level 2"/>
    <w:basedOn w:val="Normal"/>
    <w:next w:val="Paragraph"/>
    <w:rsid w:val="00DA40A8"/>
    <w:pPr>
      <w:keepNext/>
      <w:spacing w:after="120" w:line="300" w:lineRule="atLeast"/>
      <w:jc w:val="both"/>
      <w:outlineLvl w:val="2"/>
    </w:pPr>
    <w:rPr>
      <w:rFonts w:ascii="Arial" w:eastAsia="Arial Unicode MS" w:hAnsi="Arial" w:cs="Arial"/>
      <w:b/>
      <w:color w:val="000000"/>
      <w:sz w:val="28"/>
      <w:szCs w:val="20"/>
    </w:rPr>
  </w:style>
  <w:style w:type="paragraph" w:customStyle="1" w:styleId="HeadingLevel3">
    <w:name w:val="Heading Level 3"/>
    <w:basedOn w:val="Normal"/>
    <w:next w:val="Paragraph"/>
    <w:rsid w:val="00DA40A8"/>
    <w:pPr>
      <w:keepNext/>
      <w:spacing w:after="120" w:line="300" w:lineRule="atLeast"/>
      <w:jc w:val="both"/>
      <w:outlineLvl w:val="3"/>
    </w:pPr>
    <w:rPr>
      <w:rFonts w:ascii="Arial" w:eastAsia="Arial Unicode MS" w:hAnsi="Arial" w:cs="Arial"/>
      <w:b/>
      <w:i/>
      <w:color w:val="00000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A40A8"/>
    <w:pPr>
      <w:tabs>
        <w:tab w:val="center" w:pos="4513"/>
        <w:tab w:val="right" w:pos="9026"/>
      </w:tabs>
      <w:spacing w:after="0" w:line="240" w:lineRule="auto"/>
    </w:pPr>
    <w:rPr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DA40A8"/>
    <w:rPr>
      <w:color w:val="000000"/>
    </w:rPr>
  </w:style>
  <w:style w:type="character" w:styleId="PlaceholderText">
    <w:name w:val="Placeholder Text"/>
    <w:basedOn w:val="DefaultParagraphFont"/>
    <w:uiPriority w:val="99"/>
    <w:rsid w:val="00DA40A8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0A8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0A8"/>
    <w:rPr>
      <w:rFonts w:ascii="Tahoma" w:hAnsi="Tahoma" w:cs="Tahoma"/>
      <w:color w:val="000000"/>
      <w:sz w:val="16"/>
      <w:szCs w:val="16"/>
    </w:rPr>
  </w:style>
  <w:style w:type="paragraph" w:customStyle="1" w:styleId="PinPointRef">
    <w:name w:val="PinPoint Ref"/>
    <w:link w:val="PinPointRefChar"/>
    <w:qFormat/>
    <w:rsid w:val="00DA40A8"/>
    <w:pPr>
      <w:spacing w:after="0" w:line="240" w:lineRule="auto"/>
    </w:pPr>
    <w:rPr>
      <w:rFonts w:ascii="Times New Roman" w:eastAsia="Times New Roman" w:hAnsi="Times New Roman" w:cs="Times New Roman"/>
      <w:b/>
      <w:vanish/>
      <w:color w:val="000000"/>
      <w:sz w:val="18"/>
      <w:szCs w:val="20"/>
      <w:lang w:eastAsia="en-US"/>
    </w:rPr>
  </w:style>
  <w:style w:type="character" w:customStyle="1" w:styleId="PinPointRefChar">
    <w:name w:val="PinPoint Ref Char"/>
    <w:basedOn w:val="DefaultParagraphFont"/>
    <w:link w:val="PinPointRef"/>
    <w:rsid w:val="00DA40A8"/>
    <w:rPr>
      <w:rFonts w:ascii="Times New Roman" w:eastAsia="Times New Roman" w:hAnsi="Times New Roman" w:cs="Times New Roman"/>
      <w:b/>
      <w:vanish/>
      <w:color w:val="000000"/>
      <w:sz w:val="18"/>
      <w:szCs w:val="20"/>
      <w:lang w:eastAsia="en-US"/>
    </w:rPr>
  </w:style>
  <w:style w:type="paragraph" w:customStyle="1" w:styleId="BlockQuote">
    <w:name w:val="Block Quote"/>
    <w:link w:val="BlockQuoteChar"/>
    <w:qFormat/>
    <w:rsid w:val="00DA40A8"/>
    <w:pPr>
      <w:spacing w:before="120" w:after="0" w:line="240" w:lineRule="auto"/>
      <w:ind w:left="720"/>
    </w:pPr>
    <w:rPr>
      <w:rFonts w:ascii="Arial" w:eastAsia="Arial Unicode MS" w:hAnsi="Arial" w:cs="Arial"/>
      <w:color w:val="000000"/>
      <w:sz w:val="18"/>
      <w:szCs w:val="20"/>
      <w:lang w:eastAsia="en-US"/>
    </w:rPr>
  </w:style>
  <w:style w:type="character" w:customStyle="1" w:styleId="BlockQuoteChar">
    <w:name w:val="Block Quote Char"/>
    <w:basedOn w:val="DefaultParagraphFont"/>
    <w:link w:val="BlockQuote"/>
    <w:rsid w:val="00DA40A8"/>
    <w:rPr>
      <w:rFonts w:ascii="Arial" w:eastAsia="Arial Unicode MS" w:hAnsi="Arial" w:cs="Arial"/>
      <w:color w:val="000000"/>
      <w:sz w:val="18"/>
      <w:szCs w:val="20"/>
      <w:lang w:eastAsia="en-US"/>
    </w:rPr>
  </w:style>
  <w:style w:type="paragraph" w:customStyle="1" w:styleId="ListParagraphLevel1">
    <w:name w:val="List Paragraph Level 1"/>
    <w:link w:val="ListParagraphLevel1Char"/>
    <w:rsid w:val="00DA40A8"/>
    <w:pPr>
      <w:spacing w:after="120" w:line="240" w:lineRule="auto"/>
      <w:ind w:left="357"/>
      <w:jc w:val="both"/>
    </w:pPr>
    <w:rPr>
      <w:rFonts w:ascii="Arial" w:eastAsia="Arial Unicode MS" w:hAnsi="Arial" w:cs="Arial"/>
      <w:color w:val="000000"/>
      <w:szCs w:val="24"/>
      <w:lang w:val="en-US" w:eastAsia="en-US"/>
    </w:rPr>
  </w:style>
  <w:style w:type="paragraph" w:customStyle="1" w:styleId="ListParagraphLevel2">
    <w:name w:val="List Paragraph Level 2"/>
    <w:link w:val="ListParagraphLevel2Char"/>
    <w:qFormat/>
    <w:rsid w:val="00DA40A8"/>
    <w:pPr>
      <w:spacing w:after="120" w:line="240" w:lineRule="auto"/>
      <w:ind w:left="1077"/>
      <w:jc w:val="both"/>
    </w:pPr>
    <w:rPr>
      <w:rFonts w:ascii="Arial" w:eastAsia="Arial Unicode MS" w:hAnsi="Arial" w:cs="Arial"/>
      <w:color w:val="000000"/>
      <w:szCs w:val="24"/>
      <w:lang w:val="en-US" w:eastAsia="en-US"/>
    </w:rPr>
  </w:style>
  <w:style w:type="character" w:customStyle="1" w:styleId="ListParagraphLevel1Char">
    <w:name w:val="List Paragraph Level 1 Char"/>
    <w:basedOn w:val="DefaultParagraphFont"/>
    <w:link w:val="ListParagraphLevel1"/>
    <w:rsid w:val="00DA40A8"/>
    <w:rPr>
      <w:rFonts w:ascii="Arial" w:eastAsia="Arial Unicode MS" w:hAnsi="Arial" w:cs="Arial"/>
      <w:color w:val="000000"/>
      <w:szCs w:val="24"/>
      <w:lang w:val="en-US" w:eastAsia="en-US"/>
    </w:rPr>
  </w:style>
  <w:style w:type="character" w:customStyle="1" w:styleId="ListParagraphLevel2Char">
    <w:name w:val="List Paragraph Level 2 Char"/>
    <w:basedOn w:val="DefaultParagraphFont"/>
    <w:link w:val="ListParagraphLevel2"/>
    <w:rsid w:val="00DA40A8"/>
    <w:rPr>
      <w:rFonts w:ascii="Arial" w:eastAsia="Arial Unicode MS" w:hAnsi="Arial" w:cs="Arial"/>
      <w:color w:val="000000"/>
      <w:szCs w:val="24"/>
      <w:lang w:val="en-US" w:eastAsia="en-US"/>
    </w:rPr>
  </w:style>
  <w:style w:type="paragraph" w:customStyle="1" w:styleId="IntroDefault">
    <w:name w:val="Intro Default"/>
    <w:basedOn w:val="Paragraph"/>
    <w:qFormat/>
    <w:rsid w:val="00DA40A8"/>
  </w:style>
  <w:style w:type="paragraph" w:customStyle="1" w:styleId="IntroCustom">
    <w:name w:val="Intro Custom"/>
    <w:basedOn w:val="Paragraph"/>
    <w:qFormat/>
    <w:rsid w:val="00DA40A8"/>
  </w:style>
  <w:style w:type="paragraph" w:customStyle="1" w:styleId="PrecedentType">
    <w:name w:val="Precedent Type"/>
    <w:basedOn w:val="IgnoredSpacing"/>
    <w:qFormat/>
    <w:rsid w:val="00DA40A8"/>
  </w:style>
  <w:style w:type="paragraph" w:customStyle="1" w:styleId="Operative">
    <w:name w:val="Operative"/>
    <w:basedOn w:val="IgnoredSpacing"/>
    <w:qFormat/>
    <w:rsid w:val="00DA40A8"/>
    <w:rPr>
      <w:vanish/>
    </w:rPr>
  </w:style>
  <w:style w:type="paragraph" w:customStyle="1" w:styleId="SpeedreadBulletList1">
    <w:name w:val="Speedread Bullet List 1"/>
    <w:basedOn w:val="BulletList1"/>
    <w:qFormat/>
    <w:rsid w:val="00DA40A8"/>
  </w:style>
  <w:style w:type="paragraph" w:customStyle="1" w:styleId="PartiesTitle">
    <w:name w:val="Parties Title"/>
    <w:basedOn w:val="Paragraph"/>
    <w:qFormat/>
    <w:rsid w:val="00DA40A8"/>
    <w:rPr>
      <w:b/>
    </w:rPr>
  </w:style>
  <w:style w:type="table" w:styleId="TableGrid">
    <w:name w:val="Table Grid"/>
    <w:basedOn w:val="TableNormal"/>
    <w:rsid w:val="00DA40A8"/>
    <w:pPr>
      <w:spacing w:after="0" w:line="240" w:lineRule="auto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Paragraph">
    <w:name w:val="Question Paragraph"/>
    <w:link w:val="QuestionParagraphChar"/>
    <w:qFormat/>
    <w:rsid w:val="00DA40A8"/>
    <w:pPr>
      <w:numPr>
        <w:numId w:val="10"/>
      </w:numPr>
      <w:shd w:val="clear" w:color="auto" w:fill="D9D9D9" w:themeFill="background1" w:themeFillShade="D9"/>
      <w:spacing w:after="120" w:line="240" w:lineRule="auto"/>
      <w:ind w:left="357" w:hanging="357"/>
      <w:outlineLvl w:val="0"/>
    </w:pPr>
    <w:rPr>
      <w:rFonts w:ascii="Arial" w:eastAsia="Arial Unicode MS" w:hAnsi="Arial" w:cs="Arial"/>
      <w:color w:val="000000"/>
      <w:lang w:val="en-US" w:eastAsia="en-US"/>
    </w:rPr>
  </w:style>
  <w:style w:type="paragraph" w:customStyle="1" w:styleId="BulletList1Pattern">
    <w:name w:val="Bullet List 1 + Pattern"/>
    <w:basedOn w:val="BulletList1"/>
    <w:qFormat/>
    <w:rsid w:val="00DA40A8"/>
    <w:pPr>
      <w:shd w:val="clear" w:color="auto" w:fill="D9D9D9" w:themeFill="background1" w:themeFillShade="D9"/>
      <w:spacing w:after="120" w:line="240" w:lineRule="auto"/>
      <w:ind w:left="714" w:hanging="357"/>
    </w:pPr>
  </w:style>
  <w:style w:type="character" w:customStyle="1" w:styleId="QuestionParagraphChar">
    <w:name w:val="Question Paragraph Char"/>
    <w:basedOn w:val="DefaultParagraphFont"/>
    <w:link w:val="QuestionParagraph"/>
    <w:rsid w:val="00DA40A8"/>
    <w:rPr>
      <w:rFonts w:ascii="Arial" w:eastAsia="Arial Unicode MS" w:hAnsi="Arial" w:cs="Arial"/>
      <w:color w:val="000000"/>
      <w:shd w:val="clear" w:color="auto" w:fill="D9D9D9" w:themeFill="background1" w:themeFillShade="D9"/>
      <w:lang w:val="en-US" w:eastAsia="en-US"/>
    </w:rPr>
  </w:style>
  <w:style w:type="paragraph" w:customStyle="1" w:styleId="BulletList2Pattern">
    <w:name w:val="Bullet List 2 + Pattern"/>
    <w:basedOn w:val="BulletList2"/>
    <w:qFormat/>
    <w:rsid w:val="00DA40A8"/>
    <w:pPr>
      <w:shd w:val="clear" w:color="auto" w:fill="D9D9D9" w:themeFill="background1" w:themeFillShade="D9"/>
      <w:ind w:left="1077"/>
    </w:pPr>
  </w:style>
  <w:style w:type="paragraph" w:customStyle="1" w:styleId="TestimoniumContract">
    <w:name w:val="Testimonium Contract"/>
    <w:basedOn w:val="Paragraph"/>
    <w:qFormat/>
    <w:rsid w:val="00DA40A8"/>
  </w:style>
  <w:style w:type="paragraph" w:customStyle="1" w:styleId="TestimoniumDeed">
    <w:name w:val="Testimonium Deed"/>
    <w:basedOn w:val="Paragraph"/>
    <w:qFormat/>
    <w:rsid w:val="00DA40A8"/>
  </w:style>
  <w:style w:type="paragraph" w:customStyle="1" w:styleId="Titlesubclause2">
    <w:name w:val="Title subclause2"/>
    <w:basedOn w:val="Untitledsubclause2"/>
    <w:qFormat/>
    <w:rsid w:val="00DA40A8"/>
    <w:rPr>
      <w:b/>
    </w:rPr>
  </w:style>
  <w:style w:type="paragraph" w:customStyle="1" w:styleId="Titlesubclause3">
    <w:name w:val="Title subclause3"/>
    <w:basedOn w:val="Untitledsubclause3"/>
    <w:qFormat/>
    <w:rsid w:val="00DA40A8"/>
    <w:rPr>
      <w:b/>
    </w:rPr>
  </w:style>
  <w:style w:type="paragraph" w:customStyle="1" w:styleId="Titlesubclause4">
    <w:name w:val="Title subclause4"/>
    <w:basedOn w:val="Untitledsubclause4"/>
    <w:qFormat/>
    <w:rsid w:val="00DA40A8"/>
    <w:rPr>
      <w:b/>
    </w:rPr>
  </w:style>
  <w:style w:type="paragraph" w:customStyle="1" w:styleId="UntitledClause">
    <w:name w:val="Untitled Clause"/>
    <w:basedOn w:val="TitleClause"/>
    <w:qFormat/>
    <w:rsid w:val="00DA40A8"/>
    <w:pPr>
      <w:spacing w:before="120"/>
    </w:pPr>
    <w:rPr>
      <w:b w:val="0"/>
    </w:rPr>
  </w:style>
  <w:style w:type="paragraph" w:customStyle="1" w:styleId="Titlesubclause1">
    <w:name w:val="Title subclause1"/>
    <w:basedOn w:val="Untitledsubclause1"/>
    <w:qFormat/>
    <w:rsid w:val="00DA40A8"/>
    <w:pPr>
      <w:spacing w:before="120"/>
    </w:pPr>
    <w:rPr>
      <w:b/>
    </w:rPr>
  </w:style>
  <w:style w:type="paragraph" w:customStyle="1" w:styleId="Schedule">
    <w:name w:val="Schedule"/>
    <w:qFormat/>
    <w:rsid w:val="00DA40A8"/>
    <w:pPr>
      <w:numPr>
        <w:numId w:val="38"/>
      </w:numPr>
      <w:spacing w:before="240" w:after="240" w:line="240" w:lineRule="atLeast"/>
    </w:pPr>
    <w:rPr>
      <w:rFonts w:ascii="Arial" w:eastAsia="Arial Unicode MS" w:hAnsi="Arial" w:cs="Arial"/>
      <w:b/>
      <w:color w:val="00000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A40A8"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0A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0A8"/>
    <w:rPr>
      <w:rFonts w:asciiTheme="majorHAnsi" w:eastAsiaTheme="majorEastAsia" w:hAnsiTheme="majorHAnsi" w:cstheme="majorBidi"/>
      <w:b/>
      <w:bCs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0A8"/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0A8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0A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0A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0A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0A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customStyle="1" w:styleId="ScheduleTitle">
    <w:name w:val="Schedule Title"/>
    <w:basedOn w:val="Paragraph"/>
    <w:qFormat/>
    <w:rsid w:val="00DA40A8"/>
    <w:rPr>
      <w:b/>
    </w:rPr>
  </w:style>
  <w:style w:type="paragraph" w:customStyle="1" w:styleId="Part">
    <w:name w:val="Part"/>
    <w:basedOn w:val="Paragraph"/>
    <w:qFormat/>
    <w:rsid w:val="00DA40A8"/>
    <w:pPr>
      <w:numPr>
        <w:ilvl w:val="1"/>
        <w:numId w:val="38"/>
      </w:numPr>
      <w:spacing w:before="240" w:after="240"/>
      <w:jc w:val="left"/>
    </w:pPr>
    <w:rPr>
      <w:b/>
    </w:rPr>
  </w:style>
  <w:style w:type="paragraph" w:customStyle="1" w:styleId="AnnexTitle">
    <w:name w:val="Annex Title"/>
    <w:basedOn w:val="Paragraph"/>
    <w:next w:val="Paragraph"/>
    <w:qFormat/>
    <w:rsid w:val="00DA40A8"/>
    <w:pPr>
      <w:spacing w:before="240" w:after="240"/>
    </w:pPr>
    <w:rPr>
      <w:b/>
    </w:rPr>
  </w:style>
  <w:style w:type="paragraph" w:customStyle="1" w:styleId="PartTitle">
    <w:name w:val="Part Title"/>
    <w:basedOn w:val="Paragraph"/>
    <w:qFormat/>
    <w:rsid w:val="00DA40A8"/>
    <w:rPr>
      <w:b/>
    </w:rPr>
  </w:style>
  <w:style w:type="paragraph" w:customStyle="1" w:styleId="Testimonium">
    <w:name w:val="Testimonium"/>
    <w:basedOn w:val="Paragraph"/>
    <w:qFormat/>
    <w:rsid w:val="00DA40A8"/>
  </w:style>
  <w:style w:type="character" w:customStyle="1" w:styleId="apple-converted-space">
    <w:name w:val="apple-converted-space"/>
    <w:basedOn w:val="DefaultParagraphFont"/>
    <w:rsid w:val="00DA40A8"/>
    <w:rPr>
      <w:color w:val="000000"/>
    </w:rPr>
  </w:style>
  <w:style w:type="character" w:styleId="Emphasis">
    <w:name w:val="Emphasis"/>
    <w:basedOn w:val="DefaultParagraphFont"/>
    <w:uiPriority w:val="20"/>
    <w:qFormat/>
    <w:rsid w:val="00DA40A8"/>
    <w:rPr>
      <w:i/>
      <w:iCs/>
      <w:color w:val="000000"/>
    </w:rPr>
  </w:style>
  <w:style w:type="paragraph" w:customStyle="1" w:styleId="NoNumTitle-Clause">
    <w:name w:val="No Num Title - Clause"/>
    <w:basedOn w:val="TitleClause"/>
    <w:qFormat/>
    <w:rsid w:val="00DA40A8"/>
    <w:pPr>
      <w:numPr>
        <w:numId w:val="0"/>
      </w:numPr>
      <w:ind w:left="720"/>
    </w:pPr>
  </w:style>
  <w:style w:type="paragraph" w:customStyle="1" w:styleId="NoNumTitlesubclause1">
    <w:name w:val="No Num Title subclause1"/>
    <w:basedOn w:val="Titlesubclause1"/>
    <w:qFormat/>
    <w:rsid w:val="00DA40A8"/>
    <w:pPr>
      <w:numPr>
        <w:ilvl w:val="0"/>
        <w:numId w:val="0"/>
      </w:numPr>
      <w:ind w:left="720"/>
    </w:pPr>
  </w:style>
  <w:style w:type="paragraph" w:customStyle="1" w:styleId="AddressLine">
    <w:name w:val="Address Line"/>
    <w:basedOn w:val="Paragraph"/>
    <w:qFormat/>
    <w:rsid w:val="00DA40A8"/>
  </w:style>
  <w:style w:type="paragraph" w:styleId="Date">
    <w:name w:val="Date"/>
    <w:basedOn w:val="Paragraph"/>
    <w:qFormat/>
    <w:rsid w:val="00DA40A8"/>
  </w:style>
  <w:style w:type="paragraph" w:customStyle="1" w:styleId="SalutationPara">
    <w:name w:val="Salutation Para"/>
    <w:basedOn w:val="Paragraph"/>
    <w:next w:val="Paragraph"/>
    <w:qFormat/>
    <w:rsid w:val="00DA40A8"/>
    <w:pPr>
      <w:spacing w:before="240"/>
    </w:pPr>
  </w:style>
  <w:style w:type="character" w:styleId="FollowedHyperlink">
    <w:name w:val="FollowedHyperlink"/>
    <w:basedOn w:val="DefaultParagraphFont"/>
    <w:uiPriority w:val="99"/>
    <w:semiHidden/>
    <w:unhideWhenUsed/>
    <w:rsid w:val="00DA40A8"/>
    <w:rPr>
      <w:i/>
      <w:color w:val="000000"/>
      <w:u w:val="single"/>
    </w:rPr>
  </w:style>
  <w:style w:type="character" w:customStyle="1" w:styleId="DefTerm">
    <w:name w:val="DefTerm"/>
    <w:basedOn w:val="DefaultParagraphFont"/>
    <w:uiPriority w:val="1"/>
    <w:qFormat/>
    <w:rsid w:val="00DA40A8"/>
    <w:rPr>
      <w:b/>
      <w:color w:val="000000"/>
    </w:rPr>
  </w:style>
  <w:style w:type="table" w:customStyle="1" w:styleId="ShadedTable">
    <w:name w:val="Shaded Table"/>
    <w:basedOn w:val="TableNormal"/>
    <w:uiPriority w:val="99"/>
    <w:rsid w:val="00DA40A8"/>
    <w:pPr>
      <w:spacing w:after="0" w:line="240" w:lineRule="auto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EEECE1" w:themeFill="background2"/>
    </w:tcPr>
  </w:style>
  <w:style w:type="paragraph" w:customStyle="1" w:styleId="Letterhead">
    <w:name w:val="Letterhead"/>
    <w:basedOn w:val="Paragraph"/>
    <w:qFormat/>
    <w:rsid w:val="00DA40A8"/>
    <w:rPr>
      <w:i/>
    </w:rPr>
  </w:style>
  <w:style w:type="paragraph" w:customStyle="1" w:styleId="LetterTitle">
    <w:name w:val="Letter Title"/>
    <w:basedOn w:val="Paragraph"/>
    <w:qFormat/>
    <w:rsid w:val="00DA40A8"/>
    <w:rPr>
      <w:b/>
    </w:rPr>
  </w:style>
  <w:style w:type="paragraph" w:customStyle="1" w:styleId="LongQuestionPara">
    <w:name w:val="Long Question Para"/>
    <w:basedOn w:val="Paragraph"/>
    <w:link w:val="LongQuestionParaChar"/>
    <w:rsid w:val="00DA40A8"/>
    <w:pPr>
      <w:numPr>
        <w:numId w:val="15"/>
      </w:numPr>
      <w:spacing w:before="240" w:after="240" w:line="240" w:lineRule="auto"/>
      <w:outlineLvl w:val="1"/>
    </w:pPr>
    <w:rPr>
      <w:sz w:val="20"/>
      <w:lang w:val="en-US"/>
    </w:rPr>
  </w:style>
  <w:style w:type="character" w:customStyle="1" w:styleId="LongQuestionParaChar">
    <w:name w:val="Long Question Para Char"/>
    <w:basedOn w:val="DefaultParagraphFont"/>
    <w:link w:val="LongQuestionPara"/>
    <w:rsid w:val="00DA40A8"/>
    <w:rPr>
      <w:rFonts w:ascii="Arial" w:eastAsia="Arial Unicode MS" w:hAnsi="Arial" w:cs="Arial"/>
      <w:color w:val="000000"/>
      <w:sz w:val="20"/>
      <w:szCs w:val="20"/>
      <w:lang w:val="en-US" w:eastAsia="en-US"/>
    </w:rPr>
  </w:style>
  <w:style w:type="paragraph" w:customStyle="1" w:styleId="ShortQuestionPara">
    <w:name w:val="Short Question Para"/>
    <w:basedOn w:val="Paragraph"/>
    <w:link w:val="ShortQuestionParaChar"/>
    <w:rsid w:val="00DA40A8"/>
    <w:pPr>
      <w:shd w:val="clear" w:color="auto" w:fill="D9D9D9" w:themeFill="background1" w:themeFillShade="D9"/>
      <w:tabs>
        <w:tab w:val="left" w:pos="270"/>
      </w:tabs>
      <w:spacing w:after="40" w:line="240" w:lineRule="auto"/>
      <w:outlineLvl w:val="1"/>
    </w:pPr>
    <w:rPr>
      <w:bCs/>
      <w:sz w:val="20"/>
      <w:lang w:val="en-US"/>
    </w:rPr>
  </w:style>
  <w:style w:type="character" w:customStyle="1" w:styleId="ShortQuestionParaChar">
    <w:name w:val="Short Question Para Char"/>
    <w:basedOn w:val="DefaultParagraphFont"/>
    <w:link w:val="ShortQuestionPara"/>
    <w:rsid w:val="00DA40A8"/>
    <w:rPr>
      <w:rFonts w:ascii="Arial" w:eastAsia="Arial Unicode MS" w:hAnsi="Arial" w:cs="Arial"/>
      <w:bCs/>
      <w:color w:val="000000"/>
      <w:sz w:val="20"/>
      <w:szCs w:val="20"/>
      <w:shd w:val="clear" w:color="auto" w:fill="D9D9D9" w:themeFill="background1" w:themeFillShade="D9"/>
      <w:lang w:val="en-US" w:eastAsia="en-US"/>
    </w:rPr>
  </w:style>
  <w:style w:type="character" w:customStyle="1" w:styleId="ParagraphChar">
    <w:name w:val="Paragraph Char"/>
    <w:basedOn w:val="DefaultParagraphFont"/>
    <w:link w:val="Paragraph"/>
    <w:rsid w:val="00DA40A8"/>
    <w:rPr>
      <w:rFonts w:ascii="Arial" w:eastAsia="Arial Unicode MS" w:hAnsi="Arial" w:cs="Arial"/>
      <w:color w:val="000000"/>
      <w:szCs w:val="20"/>
      <w:lang w:eastAsia="en-US"/>
    </w:rPr>
  </w:style>
  <w:style w:type="paragraph" w:customStyle="1" w:styleId="811D3A974D454A258B71E3C4DE24C4F210">
    <w:name w:val="811D3A974D454A258B71E3C4DE24C4F210"/>
    <w:rsid w:val="00EF3089"/>
    <w:pPr>
      <w:spacing w:after="120" w:line="240" w:lineRule="auto"/>
    </w:pPr>
    <w:rPr>
      <w:rFonts w:ascii="Arial" w:eastAsia="Arial Unicode MS" w:hAnsi="Arial" w:cs="Arial"/>
      <w:color w:val="000000"/>
      <w:sz w:val="24"/>
      <w:lang w:val="en-US" w:eastAsia="en-US"/>
    </w:rPr>
  </w:style>
  <w:style w:type="paragraph" w:customStyle="1" w:styleId="ListParagraphLevel3">
    <w:name w:val="List Paragraph Level 3"/>
    <w:qFormat/>
    <w:rsid w:val="00DA40A8"/>
    <w:pPr>
      <w:spacing w:after="120" w:line="240" w:lineRule="auto"/>
      <w:ind w:left="2160"/>
    </w:pPr>
    <w:rPr>
      <w:rFonts w:ascii="Times New Roman" w:eastAsia="Times New Roman" w:hAnsi="Times New Roman" w:cs="Times New Roman"/>
      <w:color w:val="000000"/>
      <w:sz w:val="24"/>
      <w:szCs w:val="20"/>
      <w:lang w:eastAsia="en-US"/>
    </w:rPr>
  </w:style>
  <w:style w:type="paragraph" w:customStyle="1" w:styleId="DocumentTitle">
    <w:name w:val="Document Title"/>
    <w:basedOn w:val="Paragraph"/>
    <w:qFormat/>
    <w:rsid w:val="00DA40A8"/>
    <w:pPr>
      <w:jc w:val="center"/>
    </w:pPr>
    <w:rPr>
      <w:sz w:val="28"/>
    </w:rPr>
  </w:style>
  <w:style w:type="paragraph" w:customStyle="1" w:styleId="Title-Clause">
    <w:name w:val="Title - Clause"/>
    <w:aliases w:val="BIWS Heading 1"/>
    <w:basedOn w:val="Normal"/>
    <w:rsid w:val="00DA40A8"/>
    <w:pPr>
      <w:keepNext/>
      <w:tabs>
        <w:tab w:val="num" w:pos="720"/>
      </w:tabs>
      <w:spacing w:before="240" w:after="240" w:line="300" w:lineRule="atLeast"/>
      <w:ind w:left="720" w:hanging="720"/>
      <w:jc w:val="both"/>
      <w:outlineLvl w:val="0"/>
    </w:pPr>
    <w:rPr>
      <w:rFonts w:ascii="Arial" w:eastAsia="Arial Unicode MS" w:hAnsi="Arial" w:cs="Arial"/>
      <w:b/>
      <w:color w:val="000000"/>
      <w:kern w:val="28"/>
      <w:szCs w:val="20"/>
    </w:rPr>
  </w:style>
  <w:style w:type="paragraph" w:customStyle="1" w:styleId="Para-Clause-nonum">
    <w:name w:val="Para - Clause - no num"/>
    <w:aliases w:val="Body  clause"/>
    <w:basedOn w:val="Normal"/>
    <w:next w:val="Title-Clause"/>
    <w:rsid w:val="00DA40A8"/>
    <w:pPr>
      <w:spacing w:before="120" w:after="120" w:line="300" w:lineRule="atLeast"/>
      <w:ind w:left="720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Para-Clause">
    <w:name w:val="Para - Clause"/>
    <w:basedOn w:val="Title-Clause"/>
    <w:qFormat/>
    <w:rsid w:val="00DA40A8"/>
    <w:pPr>
      <w:spacing w:before="120"/>
    </w:pPr>
    <w:rPr>
      <w:b w:val="0"/>
    </w:rPr>
  </w:style>
  <w:style w:type="paragraph" w:customStyle="1" w:styleId="CoversheetParagraph">
    <w:name w:val="Coversheet Paragraph"/>
    <w:basedOn w:val="Normal"/>
    <w:autoRedefine/>
    <w:rsid w:val="00DA40A8"/>
    <w:pPr>
      <w:spacing w:after="0" w:line="300" w:lineRule="atLeast"/>
      <w:jc w:val="center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CoversheetIntro">
    <w:name w:val="Coversheet Intro"/>
    <w:basedOn w:val="CoversheetTitle"/>
    <w:qFormat/>
    <w:rsid w:val="00DA40A8"/>
    <w:rPr>
      <w:smallCaps w:val="0"/>
      <w:sz w:val="22"/>
    </w:rPr>
  </w:style>
  <w:style w:type="paragraph" w:customStyle="1" w:styleId="CoversheetStaticText">
    <w:name w:val="Coversheet Static Text"/>
    <w:basedOn w:val="CoversheetIntro"/>
    <w:qFormat/>
    <w:rsid w:val="00DA40A8"/>
    <w:rPr>
      <w:b w:val="0"/>
    </w:rPr>
  </w:style>
  <w:style w:type="paragraph" w:customStyle="1" w:styleId="CoversheetParty">
    <w:name w:val="Coversheet Party"/>
    <w:basedOn w:val="CoversheetIntro"/>
    <w:qFormat/>
    <w:rsid w:val="00DA40A8"/>
  </w:style>
  <w:style w:type="paragraph" w:customStyle="1" w:styleId="NoNumUntitledClause">
    <w:name w:val="No Num Untitled Clause"/>
    <w:basedOn w:val="UntitledClause"/>
    <w:qFormat/>
    <w:rsid w:val="00DA40A8"/>
    <w:pPr>
      <w:numPr>
        <w:numId w:val="0"/>
      </w:numPr>
      <w:ind w:left="720"/>
    </w:pPr>
  </w:style>
  <w:style w:type="paragraph" w:customStyle="1" w:styleId="BackgroundSubclause1">
    <w:name w:val="Background Subclause1"/>
    <w:basedOn w:val="Background"/>
    <w:qFormat/>
    <w:rsid w:val="00DA40A8"/>
    <w:pPr>
      <w:numPr>
        <w:ilvl w:val="1"/>
      </w:numPr>
    </w:pPr>
  </w:style>
  <w:style w:type="paragraph" w:customStyle="1" w:styleId="BackgroundSubclause2">
    <w:name w:val="Background Subclause2"/>
    <w:basedOn w:val="Background"/>
    <w:qFormat/>
    <w:rsid w:val="00DA40A8"/>
    <w:pPr>
      <w:numPr>
        <w:ilvl w:val="3"/>
      </w:numPr>
    </w:pPr>
  </w:style>
  <w:style w:type="paragraph" w:customStyle="1" w:styleId="HeadingLevel2CQA">
    <w:name w:val="Heading Level 2 CQA"/>
    <w:basedOn w:val="HeadingLevel2"/>
    <w:qFormat/>
    <w:rsid w:val="00DA40A8"/>
  </w:style>
  <w:style w:type="paragraph" w:customStyle="1" w:styleId="ClauseBullet1">
    <w:name w:val="Clause Bullet 1"/>
    <w:basedOn w:val="ParaClause"/>
    <w:qFormat/>
    <w:rsid w:val="00DA40A8"/>
    <w:pPr>
      <w:numPr>
        <w:numId w:val="16"/>
      </w:numPr>
      <w:ind w:left="1077" w:hanging="357"/>
      <w:outlineLvl w:val="0"/>
    </w:pPr>
  </w:style>
  <w:style w:type="paragraph" w:customStyle="1" w:styleId="ClauseBullet2">
    <w:name w:val="Clause Bullet 2"/>
    <w:basedOn w:val="ParaClause"/>
    <w:qFormat/>
    <w:rsid w:val="00DA40A8"/>
    <w:pPr>
      <w:numPr>
        <w:numId w:val="17"/>
      </w:numPr>
      <w:ind w:left="1434" w:hanging="357"/>
      <w:outlineLvl w:val="1"/>
    </w:pPr>
  </w:style>
  <w:style w:type="paragraph" w:customStyle="1" w:styleId="subclause1Bullet1">
    <w:name w:val="subclause 1 Bullet 1"/>
    <w:basedOn w:val="Parasubclause1"/>
    <w:qFormat/>
    <w:rsid w:val="00DA40A8"/>
    <w:pPr>
      <w:numPr>
        <w:numId w:val="18"/>
      </w:numPr>
      <w:ind w:left="1077" w:hanging="357"/>
    </w:pPr>
  </w:style>
  <w:style w:type="paragraph" w:customStyle="1" w:styleId="subclause2Bullet1">
    <w:name w:val="subclause 2 Bullet 1"/>
    <w:basedOn w:val="Parasubclause2"/>
    <w:qFormat/>
    <w:rsid w:val="00DA40A8"/>
    <w:pPr>
      <w:numPr>
        <w:numId w:val="20"/>
      </w:numPr>
      <w:ind w:left="1434" w:hanging="357"/>
    </w:pPr>
  </w:style>
  <w:style w:type="paragraph" w:customStyle="1" w:styleId="subclause3Bullet1">
    <w:name w:val="subclause 3 Bullet 1"/>
    <w:basedOn w:val="Parasubclause3"/>
    <w:qFormat/>
    <w:rsid w:val="00DA40A8"/>
    <w:pPr>
      <w:numPr>
        <w:numId w:val="19"/>
      </w:numPr>
      <w:ind w:left="2273" w:hanging="357"/>
    </w:pPr>
  </w:style>
  <w:style w:type="paragraph" w:customStyle="1" w:styleId="subclause1Bullet2">
    <w:name w:val="subclause 1 Bullet 2"/>
    <w:basedOn w:val="Parasubclause1"/>
    <w:qFormat/>
    <w:rsid w:val="00DA40A8"/>
    <w:pPr>
      <w:numPr>
        <w:numId w:val="21"/>
      </w:numPr>
      <w:ind w:left="1434" w:hanging="357"/>
    </w:pPr>
  </w:style>
  <w:style w:type="paragraph" w:customStyle="1" w:styleId="subclause2Bullet2">
    <w:name w:val="subclause 2 Bullet 2"/>
    <w:basedOn w:val="Parasubclause2"/>
    <w:qFormat/>
    <w:rsid w:val="00DA40A8"/>
    <w:pPr>
      <w:numPr>
        <w:numId w:val="22"/>
      </w:numPr>
      <w:ind w:left="2273" w:hanging="357"/>
    </w:pPr>
  </w:style>
  <w:style w:type="paragraph" w:customStyle="1" w:styleId="subclause3Bullet2">
    <w:name w:val="subclause 3 Bullet 2"/>
    <w:basedOn w:val="Parasubclause3"/>
    <w:qFormat/>
    <w:rsid w:val="00DA40A8"/>
    <w:pPr>
      <w:numPr>
        <w:numId w:val="23"/>
      </w:numPr>
      <w:ind w:left="2982" w:hanging="357"/>
    </w:pPr>
  </w:style>
  <w:style w:type="paragraph" w:customStyle="1" w:styleId="DefinedTermBullet">
    <w:name w:val="Defined Term Bullet"/>
    <w:basedOn w:val="DefinedTermPara"/>
    <w:qFormat/>
    <w:rsid w:val="00DA40A8"/>
    <w:pPr>
      <w:numPr>
        <w:numId w:val="24"/>
      </w:numPr>
    </w:pPr>
  </w:style>
  <w:style w:type="paragraph" w:customStyle="1" w:styleId="DefinedTermNumber">
    <w:name w:val="Defined Term Number"/>
    <w:basedOn w:val="DefinedTermPara"/>
    <w:qFormat/>
    <w:rsid w:val="00DA40A8"/>
    <w:pPr>
      <w:numPr>
        <w:ilvl w:val="1"/>
      </w:numPr>
    </w:pPr>
  </w:style>
  <w:style w:type="paragraph" w:customStyle="1" w:styleId="AdditionalTitle">
    <w:name w:val="Additional Title"/>
    <w:basedOn w:val="Paragraph"/>
    <w:qFormat/>
    <w:rsid w:val="00DA40A8"/>
    <w:pPr>
      <w:jc w:val="left"/>
    </w:pPr>
    <w:rPr>
      <w:b/>
      <w:sz w:val="24"/>
    </w:rPr>
  </w:style>
  <w:style w:type="character" w:customStyle="1" w:styleId="error">
    <w:name w:val="error"/>
    <w:basedOn w:val="DefaultParagraphFont"/>
    <w:rsid w:val="00DA40A8"/>
    <w:rPr>
      <w:color w:val="000000"/>
    </w:rPr>
  </w:style>
  <w:style w:type="paragraph" w:customStyle="1" w:styleId="NoNumUntitledsubclause1">
    <w:name w:val="No Num Untitled subclause 1"/>
    <w:basedOn w:val="Untitledsubclause1"/>
    <w:qFormat/>
    <w:rsid w:val="00DA40A8"/>
    <w:pPr>
      <w:numPr>
        <w:ilvl w:val="0"/>
        <w:numId w:val="0"/>
      </w:numPr>
      <w:ind w:left="720"/>
    </w:pPr>
  </w:style>
  <w:style w:type="paragraph" w:customStyle="1" w:styleId="BackgroundParaClause">
    <w:name w:val="Background Para Clause"/>
    <w:basedOn w:val="Background"/>
    <w:qFormat/>
    <w:rsid w:val="00DA40A8"/>
    <w:pPr>
      <w:numPr>
        <w:numId w:val="0"/>
      </w:numPr>
    </w:pPr>
  </w:style>
  <w:style w:type="paragraph" w:customStyle="1" w:styleId="BackgroundParaSubclause1">
    <w:name w:val="Background Para Subclause1"/>
    <w:basedOn w:val="BackgroundSubclause1"/>
    <w:qFormat/>
    <w:rsid w:val="00DA40A8"/>
    <w:pPr>
      <w:numPr>
        <w:ilvl w:val="0"/>
        <w:numId w:val="0"/>
      </w:numPr>
      <w:ind w:left="994"/>
    </w:pPr>
    <w:rPr>
      <w:lang w:val="en-US"/>
    </w:rPr>
  </w:style>
  <w:style w:type="paragraph" w:customStyle="1" w:styleId="BackgroundParaSubclause2">
    <w:name w:val="Background Para Subclause2"/>
    <w:basedOn w:val="BackgroundSubclause2"/>
    <w:qFormat/>
    <w:rsid w:val="00DA40A8"/>
    <w:pPr>
      <w:numPr>
        <w:ilvl w:val="0"/>
        <w:numId w:val="0"/>
      </w:numPr>
      <w:ind w:left="1701"/>
    </w:pPr>
    <w:rPr>
      <w:lang w:val="en-US"/>
    </w:rPr>
  </w:style>
  <w:style w:type="paragraph" w:customStyle="1" w:styleId="ClauseBulletPara">
    <w:name w:val="Clause Bullet Para"/>
    <w:basedOn w:val="ClauseBullet1"/>
    <w:qFormat/>
    <w:rsid w:val="00DA40A8"/>
    <w:pPr>
      <w:numPr>
        <w:numId w:val="0"/>
      </w:numPr>
      <w:ind w:left="1080"/>
    </w:pPr>
    <w:rPr>
      <w:lang w:val="en-US"/>
    </w:rPr>
  </w:style>
  <w:style w:type="paragraph" w:customStyle="1" w:styleId="ClauseBullet2Para">
    <w:name w:val="Clause Bullet 2 Para"/>
    <w:basedOn w:val="ClauseBullet2"/>
    <w:qFormat/>
    <w:rsid w:val="00DA40A8"/>
    <w:pPr>
      <w:numPr>
        <w:numId w:val="0"/>
      </w:numPr>
      <w:ind w:left="1440"/>
    </w:pPr>
    <w:rPr>
      <w:lang w:val="en-US"/>
    </w:rPr>
  </w:style>
  <w:style w:type="paragraph" w:customStyle="1" w:styleId="ACTJurisdictionCheckList">
    <w:name w:val="ACTJurisdictionCheckList"/>
    <w:basedOn w:val="Normal"/>
    <w:rsid w:val="00DA40A8"/>
    <w:pPr>
      <w:spacing w:after="120" w:line="300" w:lineRule="atLeast"/>
    </w:pPr>
    <w:rPr>
      <w:rFonts w:ascii="Arial" w:eastAsia="Arial Unicode MS" w:hAnsi="Arial" w:cs="Arial"/>
      <w:b/>
      <w:color w:val="000000"/>
      <w:sz w:val="28"/>
    </w:rPr>
  </w:style>
  <w:style w:type="paragraph" w:customStyle="1" w:styleId="JurisdictionDraftingnoteTitle">
    <w:name w:val="Jurisdiction Draftingnote Title"/>
    <w:basedOn w:val="DraftingnoteTitle"/>
    <w:qFormat/>
    <w:rsid w:val="00DA40A8"/>
  </w:style>
  <w:style w:type="paragraph" w:customStyle="1" w:styleId="ScheduleTitleClause">
    <w:name w:val="Schedule Title Clause"/>
    <w:basedOn w:val="Normal"/>
    <w:rsid w:val="00DA40A8"/>
    <w:pPr>
      <w:keepNext/>
      <w:numPr>
        <w:ilvl w:val="2"/>
        <w:numId w:val="38"/>
      </w:numPr>
      <w:spacing w:before="240" w:after="240" w:line="300" w:lineRule="atLeast"/>
      <w:jc w:val="both"/>
      <w:outlineLvl w:val="0"/>
    </w:pPr>
    <w:rPr>
      <w:rFonts w:ascii="Arial" w:eastAsia="Arial Unicode MS" w:hAnsi="Arial" w:cs="Arial"/>
      <w:b/>
      <w:color w:val="000000"/>
      <w:kern w:val="28"/>
      <w:szCs w:val="20"/>
    </w:rPr>
  </w:style>
  <w:style w:type="paragraph" w:customStyle="1" w:styleId="ScheduleUntitledsubclause1">
    <w:name w:val="Schedule Untitled subclause 1"/>
    <w:basedOn w:val="Normal"/>
    <w:rsid w:val="00DA40A8"/>
    <w:pPr>
      <w:numPr>
        <w:ilvl w:val="3"/>
        <w:numId w:val="38"/>
      </w:numPr>
      <w:spacing w:before="280" w:after="120" w:line="300" w:lineRule="atLeast"/>
      <w:jc w:val="both"/>
      <w:outlineLvl w:val="1"/>
    </w:pPr>
    <w:rPr>
      <w:rFonts w:ascii="Arial" w:eastAsia="Arial Unicode MS" w:hAnsi="Arial" w:cs="Arial"/>
      <w:color w:val="000000"/>
      <w:szCs w:val="20"/>
    </w:rPr>
  </w:style>
  <w:style w:type="paragraph" w:customStyle="1" w:styleId="ScheduleUntitledsubclause2">
    <w:name w:val="Schedule Untitled subclause 2"/>
    <w:basedOn w:val="Normal"/>
    <w:rsid w:val="00DA40A8"/>
    <w:pPr>
      <w:numPr>
        <w:ilvl w:val="4"/>
        <w:numId w:val="38"/>
      </w:numPr>
      <w:spacing w:after="120" w:line="300" w:lineRule="atLeast"/>
      <w:jc w:val="both"/>
      <w:outlineLvl w:val="2"/>
    </w:pPr>
    <w:rPr>
      <w:rFonts w:ascii="Arial" w:eastAsia="Arial Unicode MS" w:hAnsi="Arial" w:cs="Arial"/>
      <w:color w:val="000000"/>
      <w:szCs w:val="20"/>
    </w:rPr>
  </w:style>
  <w:style w:type="paragraph" w:customStyle="1" w:styleId="ScheduleUntitledsubclause3">
    <w:name w:val="Schedule Untitled subclause 3"/>
    <w:basedOn w:val="Normal"/>
    <w:rsid w:val="00DA40A8"/>
    <w:pPr>
      <w:numPr>
        <w:ilvl w:val="5"/>
        <w:numId w:val="38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Arial Unicode MS" w:hAnsi="Arial" w:cs="Arial"/>
      <w:color w:val="000000"/>
      <w:szCs w:val="20"/>
    </w:rPr>
  </w:style>
  <w:style w:type="paragraph" w:customStyle="1" w:styleId="ScheduleUntitledsubclause4">
    <w:name w:val="Schedule Untitled subclause 4"/>
    <w:basedOn w:val="Normal"/>
    <w:rsid w:val="00DA40A8"/>
    <w:pPr>
      <w:spacing w:after="120" w:line="300" w:lineRule="atLeast"/>
      <w:jc w:val="both"/>
      <w:outlineLvl w:val="4"/>
    </w:pPr>
    <w:rPr>
      <w:rFonts w:ascii="Arial" w:eastAsia="Arial Unicode MS" w:hAnsi="Arial" w:cs="Arial"/>
      <w:color w:val="000000"/>
      <w:szCs w:val="20"/>
    </w:rPr>
  </w:style>
  <w:style w:type="paragraph" w:customStyle="1" w:styleId="BulletListPattern1">
    <w:name w:val="Bullet List Pattern 1"/>
    <w:basedOn w:val="BulletList1"/>
    <w:qFormat/>
    <w:rsid w:val="00DA40A8"/>
    <w:pPr>
      <w:shd w:val="clear" w:color="auto" w:fill="D9D9D9" w:themeFill="background1" w:themeFillShade="D9"/>
      <w:spacing w:after="120" w:line="240" w:lineRule="auto"/>
      <w:ind w:left="714" w:hanging="357"/>
    </w:pPr>
  </w:style>
  <w:style w:type="paragraph" w:customStyle="1" w:styleId="BulletListPattern2">
    <w:name w:val="Bullet List Pattern 2"/>
    <w:basedOn w:val="BulletList2"/>
    <w:qFormat/>
    <w:rsid w:val="00DA40A8"/>
    <w:pPr>
      <w:shd w:val="clear" w:color="auto" w:fill="D9D9D9" w:themeFill="background1" w:themeFillShade="D9"/>
      <w:ind w:left="1077"/>
    </w:pPr>
  </w:style>
  <w:style w:type="paragraph" w:customStyle="1" w:styleId="ScheduleUntitledClause">
    <w:name w:val="Schedule Untitled Clause"/>
    <w:basedOn w:val="ScheduleTitleClause"/>
    <w:qFormat/>
    <w:rsid w:val="00DA40A8"/>
    <w:pPr>
      <w:spacing w:before="120"/>
    </w:pPr>
    <w:rPr>
      <w:b w:val="0"/>
    </w:rPr>
  </w:style>
  <w:style w:type="paragraph" w:customStyle="1" w:styleId="EmptyClausePara">
    <w:name w:val="Empty Clause Para"/>
    <w:basedOn w:val="IgnoredSpacing"/>
    <w:qFormat/>
    <w:rsid w:val="00DA40A8"/>
  </w:style>
  <w:style w:type="paragraph" w:styleId="ListParagraph">
    <w:name w:val="List Paragraph"/>
    <w:basedOn w:val="Normal"/>
    <w:uiPriority w:val="34"/>
    <w:qFormat/>
    <w:rsid w:val="00DA40A8"/>
    <w:pPr>
      <w:ind w:left="720"/>
      <w:contextualSpacing/>
    </w:pPr>
    <w:rPr>
      <w:color w:val="000000"/>
    </w:rPr>
  </w:style>
  <w:style w:type="paragraph" w:customStyle="1" w:styleId="ScheduleTitlesubclause1">
    <w:name w:val="Schedule Title subclause1"/>
    <w:basedOn w:val="ScheduleUntitledsubclause1"/>
    <w:qFormat/>
    <w:rsid w:val="00DA40A8"/>
    <w:pPr>
      <w:spacing w:before="120"/>
    </w:pPr>
    <w:rPr>
      <w:b/>
    </w:rPr>
  </w:style>
  <w:style w:type="paragraph" w:customStyle="1" w:styleId="835FF0B0D5344FE4A8EE41F54AA7E17C16">
    <w:name w:val="835FF0B0D5344FE4A8EE41F54AA7E17C16"/>
    <w:rsid w:val="00970E5A"/>
    <w:pPr>
      <w:spacing w:after="120" w:line="240" w:lineRule="auto"/>
    </w:pPr>
    <w:rPr>
      <w:rFonts w:ascii="Arial" w:eastAsia="Times New Roman" w:hAnsi="Arial" w:cs="Times New Roman"/>
      <w:color w:val="000000"/>
      <w:sz w:val="24"/>
      <w:szCs w:val="24"/>
      <w:lang w:val="en-US" w:eastAsia="en-US"/>
    </w:rPr>
  </w:style>
  <w:style w:type="paragraph" w:customStyle="1" w:styleId="SectorSpecificNoteTitle">
    <w:name w:val="Sector Specific Note Title"/>
    <w:basedOn w:val="JurisdictionDraftingnoteTitle"/>
    <w:qFormat/>
    <w:rsid w:val="00DA40A8"/>
  </w:style>
  <w:style w:type="table" w:customStyle="1" w:styleId="ShadedTable1">
    <w:name w:val="Shaded Table1"/>
    <w:basedOn w:val="TableNormal"/>
    <w:uiPriority w:val="99"/>
    <w:rsid w:val="00DA40A8"/>
    <w:pPr>
      <w:spacing w:after="0" w:line="240" w:lineRule="auto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EEECE1" w:themeFill="background2"/>
    </w:tcPr>
  </w:style>
  <w:style w:type="paragraph" w:customStyle="1" w:styleId="IgnoredEmptysubclause">
    <w:name w:val="Ignored Empty subclause"/>
    <w:basedOn w:val="Normal"/>
    <w:link w:val="IgnoredEmptysubclauseChar"/>
    <w:qFormat/>
    <w:rsid w:val="00DA40A8"/>
    <w:rPr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082B"/>
    <w:rPr>
      <w:color w:val="000000"/>
      <w:shd w:val="clear" w:color="auto" w:fill="E1DFDD"/>
    </w:rPr>
  </w:style>
  <w:style w:type="character" w:customStyle="1" w:styleId="IgnoredEmptysubclauseChar">
    <w:name w:val="Ignored Empty subclause Char"/>
    <w:basedOn w:val="DefaultParagraphFont"/>
    <w:link w:val="IgnoredEmptysubclause"/>
    <w:rsid w:val="00DA40A8"/>
    <w:rPr>
      <w:color w:val="000000"/>
    </w:rPr>
  </w:style>
  <w:style w:type="paragraph" w:customStyle="1" w:styleId="6B1115FCC3DC4C6AB2CF846F0C50B663">
    <w:name w:val="6B1115FCC3DC4C6AB2CF846F0C50B663"/>
    <w:rsid w:val="00823EAC"/>
    <w:pPr>
      <w:spacing w:line="276" w:lineRule="auto"/>
    </w:pPr>
    <w:rPr>
      <w:color w:val="000000"/>
    </w:rPr>
  </w:style>
  <w:style w:type="paragraph" w:styleId="TOC1">
    <w:name w:val="toc 1"/>
    <w:basedOn w:val="Normal"/>
    <w:next w:val="Normal"/>
    <w:autoRedefine/>
    <w:rsid w:val="00805BCE"/>
    <w:pPr>
      <w:spacing w:after="10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ns30:Sources xmlns:w="http://schemas.openxmlformats.org/wordprocessingml/2006/main" xmlns:r="http://schemas.openxmlformats.org/officeDocument/2006/relationships" xmlns:m="http://schemas.openxmlformats.org/officeDocument/2006/math" xmlns:ns4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3.xml><?xml version="1.0" encoding="utf-8"?>
<cdm:cachedDataManifest xmlns:cdm="http://schemas.microsoft.com/2004/VisualStudio/Tools/Applications/CachedDataManifest.xsd" cdm:revision="1"/>
</file>

<file path=customXml/item4.xml><?xml version="1.0" encoding="utf-8"?>
<n-document xmlns:xsd="http://www.w3.org/2001/XMLSchema" xmlns:xsi="http://www.w3.org/2001/XMLSchema-instance" guid="0" synced="true" validated="true">
  <n-docbody>
    <standard.doc precedenttype="agreement">
      <prelim>
        <product.name>product.name0</product.name>
        <title>Consumer Contracts Regulations 2013: model cancellation form</title>
        <author>
          <link href="http://uk.practicallaw.com/about/our-team/uk-commercial" style="ACTLinkURL">
            <ital>Practical Law Commercial</ital>
          </link>
        </author>
        <resource.type>Standard documents</resource.type>
        <juris>juris0</juris>
        <juris>juris1</juris>
      </prelim>
      <abstract>
        <para>
          <paratext>
            The model cancellation form as set out in Part B of Schedule 3 of the Consumer Contracts (Information, Cancellation and Additional Charges) Regulations 2013 (
            <ital>SI 2013/3134</ital>
            ). This form can be used in relation to distance and off-premises contracts for the supply of goods or services.
          </paratext>
        </para>
      </abstract>
      <toc.identifier hasToc="false"/>
      <body>
        <operative xrefname="clause">
          <drafting.note id="a173079" jurisdiction="">
            <head align="left" preservecase="true">
              <headtext>Consumer Contracts Regulations 2013</headtext>
            </head>
            <division id="a000002" level="1">
              <division id="a323161" level="2">
                <head align="left" preservecase="true">
                  <headtext>Which form is this?</headtext>
                </head>
                <para>
                  <paratext>
                    This model cancellation form is the form set out in Part B of Schedule 3 of the 
                    <link href="9-553-8326" style="ACTLinkPLCtoPLC">
                      <ital>Consumer Contracts (Information, Cancellation and Additional Charges) Regulations 2013</ital>
                    </link>
                     (
                    <ital>SI 2013/3134</ital>
                    ) (CCRs). If the consumer has a right to cancel a distance contract or off-premises contract, the trader
                    <bold> must</bold>
                     give or make available to them the model cancellation form (
                    <ital>regulation 13(1)(a), Consumer Contract Regulations</ital>
                     (for distance contracts) and 
                    <ital>regulation 10(1)(a), Consumer Contract Regulations</ital>
                     (for off-premises contracts)).
                  </paratext>
                </para>
              </division>
              <division id="a551379" level="2">
                <head align="left" preservecase="true">
                  <headtext>How and when to provide the model cancellation form</headtext>
                </head>
                <para>
                  <paratext>For both distance and off-premises contracts the model cancellation form must be provided before the contract is concluded. However, the requirements as to how the form is provided differ between distance and off-premises contracts, see:</paratext>
                </para>
                <list type="bulleted">
                  <list.item>
                    <para>
                      <paratext>
                        <bold>For online contracts</bold>
                        : 
                        <link anchor="a821944" href="w-021-9711" style="ACTLinkPLCtoPLC">
                          <ital>Practice note, Consumer contracts: online selling: Model cancellation form (regulation 13(1)(b) and Schedule 3)</ital>
                        </link>
                      </paratext>
                    </para>
                  </list.item>
                  <list.item>
                    <para>
                      <paratext>
                        <bold>For telephone and other (non-online) distance contracts: </bold>
                        <link anchor="a821944" href="w-022-9740" style="ACTLinkPLCtoPLC">
                          <ital>Practice note, Consumer contracts: telephone and other (non-online) distance selling: Model cancellation form (regulation 13(1)(b) and Schedule 3)</ital>
                        </link>
                        .
                      </paratext>
                    </para>
                  </list.item>
                  <list.item>
                    <para>
                      <paratext>
                        <bold>For off-premises contracts</bold>
                        : 
                        <link anchor="a821944" href="w-022-9951" style="ACTLinkPLCtoPLC">
                          <ital>Practice note, Consumer contracts: doorstep and other off-premises selling: Model cancellation form (regulation 10(1)(b) and Schedule 3)</ital>
                        </link>
                        .
                      </paratext>
                    </para>
                  </list.item>
                </list>
              </division>
              <division id="a878178" level="2">
                <head align="left" preservecase="true">
                  <headtext>More information on the CCRs</headtext>
                </head>
                <para>
                  <paratext>
                    For an overview of the CCRs, including links to information on when a contract is a distance or off-premises contract and how the cancellation rights work, see 
                    <link anchor="a868455" href="4-618-1945" style="ACTLinkPLCtoPLC">
                      <ital>Practice note: overview, Consumer law: introduction to key legislation: Consumer Contracts (Information, Cancellation and Additional Charges) Regulations 2013</ital>
                    </link>
                    .
                  </paratext>
                </para>
              </division>
              <division id="a182460" level="2">
                <head align="left" preservecase="true">
                  <headtext>Other forms prescribed by the CCRs</headtext>
                </head>
                <para>
                  <paratext>For the model instructions for cancellation (use of which is optional) see:</paratext>
                </para>
                <list type="bulleted">
                  <list.item>
                    <para>
                      <paratext>
                        <bold>Goods</bold>
                        : 
                        <link href="7-576-2665" style="ACTLinkPLCtoPLC">
                          <ital>Standard document, Consumer Contracts Regulations 2013: Model instructions for cancellation (goods)</ital>
                        </link>
                        .
                      </paratext>
                    </para>
                  </list.item>
                  <list.item>
                    <para>
                      <paratext>
                        <bold>Services</bold>
                        : 
                        <link href="5-576-2765" style="ACTLinkPLCtoPLC">
                          <ital>Standard document, Consumer Contracts Regulations 2013: Model instructions for cancellation (services or digital content)</ital>
                        </link>
                        .
                      </paratext>
                    </para>
                  </list.item>
                </list>
              </division>
            </division>
          </drafting.note>
          <head align="left" preservecase="true">
            <headtext>Model Cancellation Form</headtext>
          </head>
          <drafting.note id="a734979" jurisdiction="">
            <head align="left" preservecase="true">
              <headtext>Note to consumers</headtext>
            </head>
            <division id="a000003" level="1">
              <para>
                <paratext>
                  The italicised text in brackets is contained in the equivalent model cancellation form in the Consumer Rights Directive (
                  <ital>2011/83/EU</ital>
                  ), and traders may want to emphasise the nature of the form to consumers by including it.
                </paratext>
              </para>
            </division>
          </drafting.note>
          <clause id="a307476" numbering="none">
            <para>
              <paratext>
                <ital>(Complete and return this form only if you wish to withdraw from the contract)</ital>
              </paratext>
            </para>
            <para>
              <paratext>To [TRADER'S NAME, ADDRESS, TELEPHONE NUMBER AND, WHERE AVAILABLE, FAX NUMBER AND E-MAIL ADDRESS TO BE INSERTED BY THE TRADER]:</paratext>
            </para>
            <para>
              <paratext>I/We [*] hereby give notice that I/We [*] cancel my/our [*] contract of sale of the following goods [*]/for the supply of the following service [*],</paratext>
            </para>
            <para>
              <paratext>Ordered on [*]/received on [*],</paratext>
            </para>
            <para>
              <paratext>Name of consumer(s),</paratext>
            </para>
            <para>
              <paratext>Address of consumer(s),</paratext>
            </para>
            <para>
              <paratext>Signature of consumer(s) (only if this form is notified on paper),</paratext>
            </para>
            <para>
              <paratext>Date</paratext>
            </para>
            <para>
              <paratext>[*] Delete as appropriate</paratext>
            </para>
            <para>
              <paratext>© Crown copyright 2013.</paratext>
            </para>
          </clause>
        </operative>
      </body>
      <rev.history>
        <rev.item>
          <rev.title>Changes made to this resource</rev.title>
          <rev.date>20160930</rev.date>
          <rev.author>Click here to enter the Resource History Author</rev.author>
          <rev.body>
            <division id="a000001" level="1">
              <para>
                <paratext>We will record here any changes to this resource as a result of developments in the law or practice.</paratext>
              </para>
            </division>
          </rev.body>
        </rev.item>
      </rev.history>
    </standard.doc>
  </n-docbody>
</n-document>
</file>

<file path=customXml/itemProps1.xml><?xml version="1.0" encoding="utf-8"?>
<ds:datastoreItem xmlns:ds="http://schemas.openxmlformats.org/officeDocument/2006/customXml" ds:itemID="{BD442842-C8DD-4A40-BF32-AB1FA25950AC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B7644B3D-A541-4F93-BB5A-5F7B6C2BC50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customXml/itemProps3.xml><?xml version="1.0" encoding="utf-8"?>
<ds:datastoreItem xmlns:ds="http://schemas.openxmlformats.org/officeDocument/2006/customXml" ds:itemID="{A2DC01D0-0D15-41DA-BEE5-B0F5E8C7F460}">
  <ds:schemaRefs/>
</ds:datastoreItem>
</file>

<file path=customXml/itemProps4.xml><?xml version="1.0" encoding="utf-8"?>
<ds:datastoreItem xmlns:ds="http://schemas.openxmlformats.org/officeDocument/2006/customXml" ds:itemID="{8A7EC81E-A82E-4A53-92DB-707A0B108A6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Lupton</dc:creator>
  <cp:lastModifiedBy>Paul Lupton</cp:lastModifiedBy>
  <cp:revision>2</cp:revision>
  <dcterms:created xsi:type="dcterms:W3CDTF">2024-07-24T13:58:00Z</dcterms:created>
  <dcterms:modified xsi:type="dcterms:W3CDTF">2024-07-24T13:58:00Z</dcterms:modified>
</cp:coreProperties>
</file>